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69547" w14:textId="77777777" w:rsidR="00186BB2" w:rsidRDefault="00186BB2" w:rsidP="00824CB5">
      <w:pPr>
        <w:jc w:val="both"/>
        <w:rPr>
          <w:rFonts w:ascii="Arial" w:eastAsiaTheme="minorEastAsia" w:hAnsi="Arial" w:cs="Arial"/>
          <w:b/>
          <w:color w:val="984806" w:themeColor="accent6" w:themeShade="80"/>
        </w:rPr>
      </w:pPr>
    </w:p>
    <w:p w14:paraId="1B69A467" w14:textId="049A602B" w:rsidR="00D64EE3" w:rsidRDefault="008A566F" w:rsidP="00D64EE3">
      <w:pPr>
        <w:jc w:val="center"/>
        <w:rPr>
          <w:b/>
          <w:noProof/>
          <w:sz w:val="72"/>
          <w:szCs w:val="72"/>
          <w:lang w:eastAsia="en-IE"/>
        </w:rPr>
      </w:pPr>
      <w:r>
        <w:rPr>
          <w:b/>
          <w:noProof/>
          <w:sz w:val="72"/>
          <w:szCs w:val="72"/>
          <w:lang w:eastAsia="en-GB"/>
        </w:rPr>
        <w:drawing>
          <wp:inline distT="0" distB="0" distL="0" distR="0" wp14:anchorId="31680ADE" wp14:editId="28CE8898">
            <wp:extent cx="1381587" cy="1714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391496" cy="1726797"/>
                    </a:xfrm>
                    <a:prstGeom prst="rect">
                      <a:avLst/>
                    </a:prstGeom>
                  </pic:spPr>
                </pic:pic>
              </a:graphicData>
            </a:graphic>
          </wp:inline>
        </w:drawing>
      </w:r>
    </w:p>
    <w:p w14:paraId="3ED4D491" w14:textId="77777777" w:rsidR="004E0350" w:rsidRDefault="004E0350" w:rsidP="00D64EE3">
      <w:pPr>
        <w:jc w:val="center"/>
        <w:rPr>
          <w:b/>
          <w:noProof/>
          <w:sz w:val="32"/>
          <w:szCs w:val="32"/>
          <w:lang w:eastAsia="en-IE"/>
        </w:rPr>
      </w:pPr>
    </w:p>
    <w:p w14:paraId="05EB8DA7" w14:textId="77777777" w:rsidR="00D64EE3" w:rsidRDefault="00D64EE3" w:rsidP="00D64EE3">
      <w:pPr>
        <w:jc w:val="center"/>
        <w:rPr>
          <w:b/>
          <w:noProof/>
          <w:sz w:val="32"/>
          <w:szCs w:val="32"/>
          <w:lang w:eastAsia="en-IE"/>
        </w:rPr>
      </w:pPr>
      <w:r>
        <w:rPr>
          <w:b/>
          <w:noProof/>
          <w:sz w:val="32"/>
          <w:szCs w:val="32"/>
          <w:lang w:eastAsia="en-IE"/>
        </w:rPr>
        <w:t>ROSARY COLLEGE</w:t>
      </w:r>
    </w:p>
    <w:p w14:paraId="38A60461" w14:textId="77777777" w:rsidR="00186BB2" w:rsidRDefault="00186BB2" w:rsidP="00D64EE3">
      <w:pPr>
        <w:jc w:val="center"/>
        <w:rPr>
          <w:rFonts w:ascii="Arial" w:eastAsiaTheme="minorEastAsia" w:hAnsi="Arial" w:cs="Arial"/>
          <w:b/>
          <w:color w:val="984806" w:themeColor="accent6" w:themeShade="80"/>
        </w:rPr>
      </w:pPr>
    </w:p>
    <w:p w14:paraId="5402C65E" w14:textId="77777777" w:rsidR="00D64EE3" w:rsidRDefault="00D64EE3" w:rsidP="00D64EE3">
      <w:pPr>
        <w:jc w:val="center"/>
        <w:rPr>
          <w:rFonts w:ascii="Arial" w:eastAsiaTheme="minorEastAsia" w:hAnsi="Arial" w:cs="Arial"/>
          <w:b/>
          <w:color w:val="984806" w:themeColor="accent6" w:themeShade="80"/>
        </w:rPr>
      </w:pPr>
    </w:p>
    <w:p w14:paraId="0980E8C8" w14:textId="77777777" w:rsidR="00D64EE3" w:rsidRDefault="00D64EE3" w:rsidP="00D64EE3">
      <w:pPr>
        <w:jc w:val="center"/>
        <w:rPr>
          <w:rFonts w:ascii="Arial" w:eastAsiaTheme="minorEastAsia" w:hAnsi="Arial" w:cs="Arial"/>
          <w:b/>
          <w:sz w:val="28"/>
          <w:szCs w:val="28"/>
        </w:rPr>
      </w:pPr>
      <w:r>
        <w:rPr>
          <w:rFonts w:ascii="Arial" w:eastAsiaTheme="minorEastAsia" w:hAnsi="Arial" w:cs="Arial"/>
          <w:b/>
          <w:sz w:val="28"/>
          <w:szCs w:val="28"/>
        </w:rPr>
        <w:t>ADMISSIONS POLICY</w:t>
      </w:r>
    </w:p>
    <w:p w14:paraId="316EF1F6" w14:textId="77777777" w:rsidR="00D64EE3" w:rsidRDefault="00D64EE3" w:rsidP="00D64EE3">
      <w:pPr>
        <w:jc w:val="center"/>
        <w:rPr>
          <w:rFonts w:ascii="Arial" w:eastAsiaTheme="minorEastAsia" w:hAnsi="Arial" w:cs="Arial"/>
          <w:b/>
          <w:sz w:val="28"/>
          <w:szCs w:val="28"/>
        </w:rPr>
      </w:pPr>
    </w:p>
    <w:p w14:paraId="084531C7" w14:textId="77777777" w:rsidR="00D64EE3" w:rsidRDefault="00D64EE3" w:rsidP="00D64EE3">
      <w:pPr>
        <w:jc w:val="center"/>
        <w:rPr>
          <w:rFonts w:ascii="Arial" w:eastAsiaTheme="minorEastAsia" w:hAnsi="Arial" w:cs="Arial"/>
          <w:b/>
          <w:sz w:val="28"/>
          <w:szCs w:val="28"/>
        </w:rPr>
      </w:pPr>
    </w:p>
    <w:p w14:paraId="619356BD" w14:textId="77777777" w:rsidR="00D64EE3" w:rsidRPr="00D64EE3" w:rsidRDefault="00D64EE3" w:rsidP="00D64EE3">
      <w:pPr>
        <w:jc w:val="center"/>
        <w:rPr>
          <w:rFonts w:ascii="Arial" w:eastAsiaTheme="minorEastAsia" w:hAnsi="Arial" w:cs="Arial"/>
          <w:b/>
          <w:sz w:val="28"/>
          <w:szCs w:val="28"/>
        </w:rPr>
      </w:pPr>
      <w:r>
        <w:rPr>
          <w:rFonts w:ascii="Arial" w:eastAsiaTheme="minorEastAsia" w:hAnsi="Arial" w:cs="Arial"/>
          <w:b/>
          <w:sz w:val="28"/>
          <w:szCs w:val="28"/>
        </w:rPr>
        <w:t>SCHOOL PATRON: RELIGIOUS SISTERS OF CHARITY</w:t>
      </w:r>
    </w:p>
    <w:p w14:paraId="6C737A62" w14:textId="77777777" w:rsidR="00186BB2" w:rsidRDefault="00186BB2" w:rsidP="00824CB5">
      <w:pPr>
        <w:jc w:val="both"/>
        <w:rPr>
          <w:rFonts w:ascii="Arial" w:eastAsiaTheme="minorEastAsia" w:hAnsi="Arial" w:cs="Arial"/>
          <w:b/>
          <w:color w:val="984806" w:themeColor="accent6" w:themeShade="80"/>
        </w:rPr>
      </w:pPr>
    </w:p>
    <w:p w14:paraId="252AE6C2" w14:textId="77777777" w:rsidR="00186BB2" w:rsidRPr="00824CB5" w:rsidRDefault="00186BB2" w:rsidP="00824CB5">
      <w:pPr>
        <w:jc w:val="both"/>
        <w:rPr>
          <w:rFonts w:ascii="Arial" w:eastAsiaTheme="minorEastAsia" w:hAnsi="Arial" w:cs="Arial"/>
          <w:b/>
          <w:color w:val="984806" w:themeColor="accent6" w:themeShade="80"/>
        </w:rPr>
      </w:pPr>
    </w:p>
    <w:p w14:paraId="79E35C57" w14:textId="77777777" w:rsidR="0017331E" w:rsidRPr="00186BB2" w:rsidRDefault="0017331E" w:rsidP="00186BB2">
      <w:pPr>
        <w:pStyle w:val="Heading2"/>
        <w:numPr>
          <w:ilvl w:val="0"/>
          <w:numId w:val="1"/>
        </w:numPr>
        <w:spacing w:line="256" w:lineRule="auto"/>
        <w:rPr>
          <w:rFonts w:ascii="Arial" w:eastAsiaTheme="minorEastAsia" w:hAnsi="Arial" w:cs="Arial"/>
          <w:b/>
          <w:color w:val="984806" w:themeColor="accent6" w:themeShade="80"/>
          <w:sz w:val="24"/>
          <w:szCs w:val="24"/>
        </w:rPr>
      </w:pPr>
      <w:r w:rsidRPr="00186BB2">
        <w:rPr>
          <w:rFonts w:ascii="Arial" w:eastAsiaTheme="minorEastAsia" w:hAnsi="Arial" w:cs="Arial"/>
          <w:b/>
          <w:color w:val="984806" w:themeColor="accent6" w:themeShade="80"/>
          <w:sz w:val="24"/>
          <w:szCs w:val="24"/>
        </w:rPr>
        <w:t xml:space="preserve">Introduction </w:t>
      </w:r>
    </w:p>
    <w:p w14:paraId="225A7AD5" w14:textId="77777777" w:rsidR="0017331E" w:rsidRDefault="0017331E" w:rsidP="0017331E">
      <w:pPr>
        <w:jc w:val="both"/>
        <w:rPr>
          <w:rFonts w:ascii="Arial" w:eastAsiaTheme="minorEastAsia" w:hAnsi="Arial" w:cs="Arial"/>
          <w:sz w:val="22"/>
          <w:szCs w:val="22"/>
        </w:rPr>
      </w:pPr>
    </w:p>
    <w:p w14:paraId="0426EF5C" w14:textId="5370002E" w:rsidR="0017331E" w:rsidRDefault="0017331E" w:rsidP="0017331E">
      <w:pPr>
        <w:rPr>
          <w:rFonts w:ascii="Arial" w:eastAsiaTheme="minorEastAsia" w:hAnsi="Arial" w:cs="Arial"/>
        </w:rPr>
      </w:pPr>
      <w:r>
        <w:rPr>
          <w:rFonts w:ascii="Arial" w:eastAsiaTheme="minorEastAsia" w:hAnsi="Arial" w:cs="Arial"/>
        </w:rPr>
        <w:t>This Admission</w:t>
      </w:r>
      <w:r w:rsidR="00C66957">
        <w:rPr>
          <w:rFonts w:ascii="Arial" w:eastAsiaTheme="minorEastAsia" w:hAnsi="Arial" w:cs="Arial"/>
        </w:rPr>
        <w:t>s</w:t>
      </w:r>
      <w:r>
        <w:rPr>
          <w:rFonts w:ascii="Arial" w:eastAsiaTheme="minorEastAsia" w:hAnsi="Arial" w:cs="Arial"/>
        </w:rPr>
        <w:t xml:space="preserve"> Policy complies with the requirements of the Education Act 1998, the Education (Admission to Schools) Act 2018 and the Equal Status Act 2000. In drafting this policy, the board of management of the school has consulted with school staff, the school patron and with parents of children attending the school.</w:t>
      </w:r>
    </w:p>
    <w:p w14:paraId="64B955D1" w14:textId="77777777" w:rsidR="0017331E" w:rsidRDefault="0017331E" w:rsidP="0017331E">
      <w:pPr>
        <w:rPr>
          <w:rFonts w:ascii="Arial" w:eastAsiaTheme="minorEastAsia" w:hAnsi="Arial" w:cs="Arial"/>
        </w:rPr>
      </w:pPr>
    </w:p>
    <w:p w14:paraId="351E1203" w14:textId="744DB4A2" w:rsidR="0017331E" w:rsidRDefault="0017331E" w:rsidP="0017331E">
      <w:pPr>
        <w:rPr>
          <w:rFonts w:ascii="Arial" w:eastAsiaTheme="minorEastAsia" w:hAnsi="Arial" w:cs="Arial"/>
        </w:rPr>
      </w:pPr>
      <w:r>
        <w:rPr>
          <w:rFonts w:ascii="Arial" w:eastAsiaTheme="minorEastAsia" w:hAnsi="Arial" w:cs="Arial"/>
        </w:rPr>
        <w:t xml:space="preserve">The policy was </w:t>
      </w:r>
      <w:r w:rsidR="00210A34">
        <w:rPr>
          <w:rFonts w:ascii="Arial" w:eastAsiaTheme="minorEastAsia" w:hAnsi="Arial" w:cs="Arial"/>
        </w:rPr>
        <w:t xml:space="preserve">reviewed and </w:t>
      </w:r>
      <w:r>
        <w:rPr>
          <w:rFonts w:ascii="Arial" w:eastAsiaTheme="minorEastAsia" w:hAnsi="Arial" w:cs="Arial"/>
        </w:rPr>
        <w:t xml:space="preserve">approved by the school patron on </w:t>
      </w:r>
      <w:r w:rsidR="00210A34">
        <w:rPr>
          <w:rFonts w:ascii="Arial" w:eastAsiaTheme="minorEastAsia" w:hAnsi="Arial" w:cs="Arial"/>
        </w:rPr>
        <w:t>24/09/2025</w:t>
      </w:r>
      <w:r w:rsidR="00AB630B">
        <w:rPr>
          <w:rFonts w:ascii="Arial" w:eastAsiaTheme="minorEastAsia" w:hAnsi="Arial" w:cs="Arial"/>
        </w:rPr>
        <w:t>.</w:t>
      </w:r>
      <w:r w:rsidRPr="00F50E72">
        <w:rPr>
          <w:rFonts w:ascii="Arial" w:eastAsiaTheme="minorEastAsia" w:hAnsi="Arial" w:cs="Arial"/>
          <w:color w:val="FF0000"/>
        </w:rPr>
        <w:t xml:space="preserve">  </w:t>
      </w:r>
      <w:r>
        <w:rPr>
          <w:rFonts w:ascii="Arial" w:eastAsiaTheme="minorEastAsia" w:hAnsi="Arial" w:cs="Arial"/>
        </w:rPr>
        <w:t>It is published on the school’s website and will be made available in hardcopy, on request, to any person who requests it.</w:t>
      </w:r>
    </w:p>
    <w:p w14:paraId="5DA5C3D2" w14:textId="77777777" w:rsidR="0017331E" w:rsidRDefault="0017331E" w:rsidP="0017331E">
      <w:pPr>
        <w:rPr>
          <w:rFonts w:ascii="Arial" w:eastAsiaTheme="minorEastAsia" w:hAnsi="Arial" w:cs="Arial"/>
        </w:rPr>
      </w:pPr>
    </w:p>
    <w:p w14:paraId="3B563B1D" w14:textId="77777777" w:rsidR="0017331E" w:rsidRDefault="0017331E" w:rsidP="0017331E">
      <w:pPr>
        <w:rPr>
          <w:rFonts w:ascii="Arial" w:eastAsiaTheme="minorHAnsi" w:hAnsi="Arial" w:cs="Arial"/>
        </w:rPr>
      </w:pPr>
      <w:r>
        <w:rPr>
          <w:rFonts w:ascii="Arial" w:hAnsi="Arial" w:cs="Arial"/>
        </w:rPr>
        <w:t xml:space="preserve">The relevant dates </w:t>
      </w:r>
      <w:r w:rsidR="00F50E72">
        <w:rPr>
          <w:rFonts w:ascii="Arial" w:hAnsi="Arial" w:cs="Arial"/>
        </w:rPr>
        <w:t xml:space="preserve">and timelines for Rosary College’s </w:t>
      </w:r>
      <w:r>
        <w:rPr>
          <w:rFonts w:ascii="Arial" w:hAnsi="Arial" w:cs="Arial"/>
        </w:rPr>
        <w:t>admission process are set out in the school’s annual admission notice which is published annually on the school’s website at least one week before the commencement of the admission process for the school year concerned.</w:t>
      </w:r>
    </w:p>
    <w:p w14:paraId="7626899E" w14:textId="77777777" w:rsidR="0017331E" w:rsidRDefault="0017331E" w:rsidP="0017331E">
      <w:pPr>
        <w:rPr>
          <w:rFonts w:ascii="Arial" w:hAnsi="Arial" w:cs="Arial"/>
        </w:rPr>
      </w:pPr>
      <w:r>
        <w:rPr>
          <w:rFonts w:ascii="Arial" w:hAnsi="Arial" w:cs="Arial"/>
        </w:rPr>
        <w:t>This policy must be read in conjunction with the annual admission notice for the school year concerned.</w:t>
      </w:r>
    </w:p>
    <w:p w14:paraId="3F7A7A8B" w14:textId="77777777" w:rsidR="0017331E" w:rsidRDefault="0017331E" w:rsidP="0017331E">
      <w:pPr>
        <w:rPr>
          <w:rFonts w:ascii="Arial" w:eastAsiaTheme="minorEastAsia" w:hAnsi="Arial" w:cs="Arial"/>
        </w:rPr>
      </w:pPr>
      <w:r>
        <w:rPr>
          <w:rFonts w:ascii="Arial" w:hAnsi="Arial" w:cs="Arial"/>
        </w:rPr>
        <w:t xml:space="preserve">The application form for admission </w:t>
      </w:r>
      <w:r>
        <w:rPr>
          <w:rFonts w:ascii="Arial" w:eastAsiaTheme="minorEastAsia" w:hAnsi="Arial" w:cs="Arial"/>
        </w:rPr>
        <w:t>is published on the school’s website and will be made available in hardcopy on request to any person who requests it.</w:t>
      </w:r>
    </w:p>
    <w:p w14:paraId="58BC01FB" w14:textId="77777777" w:rsidR="0017331E" w:rsidRDefault="0017331E" w:rsidP="0017331E">
      <w:pPr>
        <w:jc w:val="both"/>
        <w:rPr>
          <w:rFonts w:ascii="Arial" w:eastAsiaTheme="minorEastAsia" w:hAnsi="Arial" w:cs="Arial"/>
        </w:rPr>
      </w:pPr>
    </w:p>
    <w:p w14:paraId="3FA4F212" w14:textId="77777777" w:rsidR="0017331E" w:rsidRDefault="0017331E" w:rsidP="0017331E">
      <w:pPr>
        <w:pStyle w:val="Heading2"/>
        <w:numPr>
          <w:ilvl w:val="0"/>
          <w:numId w:val="1"/>
        </w:numPr>
        <w:spacing w:line="256" w:lineRule="auto"/>
        <w:rPr>
          <w:rFonts w:ascii="Arial" w:eastAsiaTheme="minorEastAsia" w:hAnsi="Arial" w:cs="Arial"/>
          <w:b/>
          <w:color w:val="984806" w:themeColor="accent6" w:themeShade="80"/>
          <w:sz w:val="24"/>
          <w:szCs w:val="24"/>
        </w:rPr>
      </w:pPr>
      <w:r>
        <w:rPr>
          <w:rFonts w:ascii="Arial" w:eastAsiaTheme="minorEastAsia" w:hAnsi="Arial" w:cs="Arial"/>
          <w:b/>
          <w:color w:val="984806" w:themeColor="accent6" w:themeShade="80"/>
          <w:sz w:val="24"/>
          <w:szCs w:val="24"/>
        </w:rPr>
        <w:t>Characteristic spirit and general objectives of the school</w:t>
      </w:r>
    </w:p>
    <w:p w14:paraId="35E767FE" w14:textId="77777777" w:rsidR="00D64EE3" w:rsidRDefault="00D64EE3" w:rsidP="00D64EE3">
      <w:pPr>
        <w:rPr>
          <w:lang w:val="en-IE"/>
        </w:rPr>
      </w:pPr>
    </w:p>
    <w:p w14:paraId="098D51BF" w14:textId="77777777" w:rsidR="00D64EE3" w:rsidRDefault="00D64EE3" w:rsidP="00D64EE3">
      <w:pPr>
        <w:rPr>
          <w:rFonts w:ascii="Arial" w:hAnsi="Arial" w:cs="Arial"/>
          <w:lang w:val="en-IE"/>
        </w:rPr>
      </w:pPr>
      <w:r>
        <w:rPr>
          <w:rFonts w:ascii="Arial" w:hAnsi="Arial" w:cs="Arial"/>
          <w:lang w:val="en-IE"/>
        </w:rPr>
        <w:t>Rosary College is a Catholic co-educational voluntary secondary school with a Catholic ethos under the trusteeship of the Religious Sisters of Charity.</w:t>
      </w:r>
    </w:p>
    <w:p w14:paraId="0D85B108" w14:textId="77777777" w:rsidR="00D64EE3" w:rsidRDefault="00D64EE3" w:rsidP="00D64EE3">
      <w:pPr>
        <w:rPr>
          <w:rFonts w:ascii="Arial" w:hAnsi="Arial" w:cs="Arial"/>
          <w:lang w:val="en-IE"/>
        </w:rPr>
      </w:pPr>
    </w:p>
    <w:p w14:paraId="5CE52C90" w14:textId="77777777" w:rsidR="00D64EE3" w:rsidRPr="00D64EE3" w:rsidRDefault="00D64EE3" w:rsidP="00D64EE3">
      <w:pPr>
        <w:rPr>
          <w:rFonts w:ascii="Arial" w:hAnsi="Arial" w:cs="Arial"/>
          <w:lang w:val="en-IE"/>
        </w:rPr>
      </w:pPr>
      <w:r>
        <w:rPr>
          <w:rFonts w:ascii="Arial" w:hAnsi="Arial" w:cs="Arial"/>
          <w:lang w:val="en-IE"/>
        </w:rPr>
        <w:lastRenderedPageBreak/>
        <w:t>“Catholic Ethos” in the context of a Catholic voluntary secondary school means the ethos and characteristic spirit of the Roman Catholic Church, which aims at promoting:</w:t>
      </w:r>
    </w:p>
    <w:p w14:paraId="5EEB740A" w14:textId="77777777" w:rsidR="0017331E" w:rsidRDefault="0017331E" w:rsidP="00D64EE3">
      <w:pPr>
        <w:jc w:val="both"/>
        <w:rPr>
          <w:rStyle w:val="-5"/>
          <w:rFonts w:eastAsiaTheme="minorHAnsi"/>
          <w:color w:val="444444"/>
          <w:sz w:val="21"/>
          <w:szCs w:val="21"/>
          <w:shd w:val="clear" w:color="auto" w:fill="FFFFFF"/>
        </w:rPr>
      </w:pPr>
    </w:p>
    <w:p w14:paraId="09CF9AC6" w14:textId="77777777" w:rsidR="00D64EE3" w:rsidRDefault="00D64EE3" w:rsidP="00D64EE3">
      <w:pPr>
        <w:pStyle w:val="ListParagraph"/>
        <w:numPr>
          <w:ilvl w:val="0"/>
          <w:numId w:val="27"/>
        </w:numPr>
        <w:jc w:val="both"/>
        <w:rPr>
          <w:rFonts w:ascii="Arial" w:eastAsiaTheme="minorEastAsia" w:hAnsi="Arial" w:cs="Arial"/>
        </w:rPr>
      </w:pPr>
      <w:r>
        <w:rPr>
          <w:rFonts w:ascii="Arial" w:eastAsiaTheme="minorEastAsia" w:hAnsi="Arial" w:cs="Arial"/>
        </w:rPr>
        <w:t>the full and harmonious development of all aspects of the person of the pupil, including the intellectual, physical, cultural, moral and spiritual aspects; and</w:t>
      </w:r>
    </w:p>
    <w:p w14:paraId="7C714A0F" w14:textId="77777777" w:rsidR="00D64EE3" w:rsidRDefault="00D64EE3" w:rsidP="00D64EE3">
      <w:pPr>
        <w:pStyle w:val="ListParagraph"/>
        <w:numPr>
          <w:ilvl w:val="0"/>
          <w:numId w:val="27"/>
        </w:numPr>
        <w:jc w:val="both"/>
        <w:rPr>
          <w:rFonts w:ascii="Arial" w:eastAsiaTheme="minorEastAsia" w:hAnsi="Arial" w:cs="Arial"/>
        </w:rPr>
      </w:pPr>
      <w:r>
        <w:rPr>
          <w:rFonts w:ascii="Arial" w:eastAsiaTheme="minorEastAsia" w:hAnsi="Arial" w:cs="Arial"/>
        </w:rPr>
        <w:t>a living relationship with God and with other people; and</w:t>
      </w:r>
    </w:p>
    <w:p w14:paraId="21332121" w14:textId="77777777" w:rsidR="00D64EE3" w:rsidRDefault="00D64EE3" w:rsidP="00D64EE3">
      <w:pPr>
        <w:pStyle w:val="ListParagraph"/>
        <w:numPr>
          <w:ilvl w:val="0"/>
          <w:numId w:val="27"/>
        </w:numPr>
        <w:jc w:val="both"/>
        <w:rPr>
          <w:rFonts w:ascii="Arial" w:eastAsiaTheme="minorEastAsia" w:hAnsi="Arial" w:cs="Arial"/>
        </w:rPr>
      </w:pPr>
      <w:r>
        <w:rPr>
          <w:rFonts w:ascii="Arial" w:eastAsiaTheme="minorEastAsia" w:hAnsi="Arial" w:cs="Arial"/>
        </w:rPr>
        <w:t>a philosophy of life inspired by belief in God and in the life, death and resurrection of Jesus; and</w:t>
      </w:r>
    </w:p>
    <w:p w14:paraId="418AB63F" w14:textId="77777777" w:rsidR="00D64EE3" w:rsidRDefault="00D64EE3" w:rsidP="00D64EE3">
      <w:pPr>
        <w:pStyle w:val="ListParagraph"/>
        <w:numPr>
          <w:ilvl w:val="0"/>
          <w:numId w:val="27"/>
        </w:numPr>
        <w:jc w:val="both"/>
        <w:rPr>
          <w:rFonts w:ascii="Arial" w:eastAsiaTheme="minorEastAsia" w:hAnsi="Arial" w:cs="Arial"/>
        </w:rPr>
      </w:pPr>
      <w:r>
        <w:rPr>
          <w:rFonts w:ascii="Arial" w:eastAsiaTheme="minorEastAsia" w:hAnsi="Arial" w:cs="Arial"/>
        </w:rPr>
        <w:t>the formation of the pupils in the Catholic faith,</w:t>
      </w:r>
    </w:p>
    <w:p w14:paraId="017E5EC4" w14:textId="77777777" w:rsidR="00D64EE3" w:rsidRDefault="00D64EE3" w:rsidP="00D64EE3">
      <w:pPr>
        <w:jc w:val="both"/>
        <w:rPr>
          <w:rFonts w:ascii="Arial" w:eastAsiaTheme="minorEastAsia" w:hAnsi="Arial" w:cs="Arial"/>
        </w:rPr>
      </w:pPr>
      <w:r>
        <w:rPr>
          <w:rFonts w:ascii="Arial" w:eastAsiaTheme="minorEastAsia" w:hAnsi="Arial" w:cs="Arial"/>
        </w:rPr>
        <w:t>and which school provides religious education in accordance with the doctrines, practices and traditions of the Roman Catholic Church, and/or such ethos and/or characteristic spirit as may be determined or interpreted from time to time by the Irish Episcopal Conference.</w:t>
      </w:r>
    </w:p>
    <w:p w14:paraId="68062A71" w14:textId="77777777" w:rsidR="00DB1FBB" w:rsidRDefault="00DB1FBB" w:rsidP="00D64EE3">
      <w:pPr>
        <w:jc w:val="both"/>
        <w:rPr>
          <w:rFonts w:ascii="Arial" w:eastAsiaTheme="minorEastAsia" w:hAnsi="Arial" w:cs="Arial"/>
        </w:rPr>
      </w:pPr>
    </w:p>
    <w:p w14:paraId="4F971575" w14:textId="77777777" w:rsidR="00DB1FBB" w:rsidRDefault="00DB1FBB" w:rsidP="00D64EE3">
      <w:pPr>
        <w:jc w:val="both"/>
        <w:rPr>
          <w:rFonts w:ascii="Arial" w:eastAsiaTheme="minorEastAsia" w:hAnsi="Arial" w:cs="Arial"/>
        </w:rPr>
      </w:pPr>
      <w:r>
        <w:rPr>
          <w:rFonts w:ascii="Arial" w:eastAsiaTheme="minorEastAsia" w:hAnsi="Arial" w:cs="Arial"/>
        </w:rPr>
        <w:t>In accordance with S.15 (2) (b) of the Education Act, 1998 the Board of Management of Rosary College shall uphold, and be accountable to the patron for so upholding, the characteristic spirit of the school as determined by the cultural, educational, moral, religious, social, linguistic and spiritual values and traditions which inform and</w:t>
      </w:r>
    </w:p>
    <w:p w14:paraId="721EF7BA" w14:textId="77777777" w:rsidR="00DB1FBB" w:rsidRDefault="00DB1FBB" w:rsidP="00D64EE3">
      <w:pPr>
        <w:jc w:val="both"/>
        <w:rPr>
          <w:rFonts w:ascii="Arial" w:eastAsiaTheme="minorEastAsia" w:hAnsi="Arial" w:cs="Arial"/>
        </w:rPr>
      </w:pPr>
      <w:r>
        <w:rPr>
          <w:rFonts w:ascii="Arial" w:eastAsiaTheme="minorEastAsia" w:hAnsi="Arial" w:cs="Arial"/>
        </w:rPr>
        <w:t>are characteristic of the objectives and conduct of the school.</w:t>
      </w:r>
    </w:p>
    <w:p w14:paraId="26B7F064" w14:textId="77777777" w:rsidR="00C945AC" w:rsidRDefault="00C945AC" w:rsidP="00D64EE3">
      <w:pPr>
        <w:jc w:val="both"/>
        <w:rPr>
          <w:rFonts w:ascii="Arial" w:eastAsiaTheme="minorEastAsia" w:hAnsi="Arial" w:cs="Arial"/>
        </w:rPr>
      </w:pPr>
    </w:p>
    <w:p w14:paraId="798E0591" w14:textId="58787254" w:rsidR="00C945AC" w:rsidRPr="00C945AC" w:rsidRDefault="00C945AC" w:rsidP="00D64EE3">
      <w:pPr>
        <w:jc w:val="both"/>
        <w:rPr>
          <w:rFonts w:ascii="Arial" w:eastAsiaTheme="minorEastAsia" w:hAnsi="Arial" w:cs="Arial"/>
          <w:b/>
        </w:rPr>
      </w:pPr>
      <w:r>
        <w:rPr>
          <w:rFonts w:ascii="Arial" w:eastAsiaTheme="minorEastAsia" w:hAnsi="Arial" w:cs="Arial"/>
          <w:b/>
        </w:rPr>
        <w:t>Mission Statement</w:t>
      </w:r>
    </w:p>
    <w:p w14:paraId="29128CB0" w14:textId="77777777" w:rsidR="00DB1FBB" w:rsidRDefault="00DB1FBB" w:rsidP="00D64EE3">
      <w:pPr>
        <w:jc w:val="both"/>
        <w:rPr>
          <w:rFonts w:ascii="Arial" w:eastAsiaTheme="minorEastAsia" w:hAnsi="Arial" w:cs="Arial"/>
        </w:rPr>
      </w:pPr>
    </w:p>
    <w:p w14:paraId="47AC07FD" w14:textId="769DAD62" w:rsidR="00DB1FBB" w:rsidRDefault="00DB1FBB" w:rsidP="00D64EE3">
      <w:pPr>
        <w:jc w:val="both"/>
        <w:rPr>
          <w:rFonts w:ascii="Arial" w:eastAsiaTheme="minorEastAsia" w:hAnsi="Arial" w:cs="Arial"/>
        </w:rPr>
      </w:pPr>
      <w:r>
        <w:rPr>
          <w:rFonts w:ascii="Arial" w:eastAsiaTheme="minorEastAsia" w:hAnsi="Arial" w:cs="Arial"/>
        </w:rPr>
        <w:t>In Rosary College we endeavour to educate the whole person, develo</w:t>
      </w:r>
      <w:r w:rsidR="00C945AC">
        <w:rPr>
          <w:rFonts w:ascii="Arial" w:eastAsiaTheme="minorEastAsia" w:hAnsi="Arial" w:cs="Arial"/>
        </w:rPr>
        <w:t xml:space="preserve">ping the full potential of each </w:t>
      </w:r>
      <w:r>
        <w:rPr>
          <w:rFonts w:ascii="Arial" w:eastAsiaTheme="minorEastAsia" w:hAnsi="Arial" w:cs="Arial"/>
        </w:rPr>
        <w:t>and aiming to prepare our students for whatever role they will occupy in life.  In our daily life we value the principles of justice, mutual respect, equality and tolerance leading to the promotion of a positive self-image and the confidence to achieve the highest levels.</w:t>
      </w:r>
    </w:p>
    <w:p w14:paraId="2DBB5CC3" w14:textId="77777777" w:rsidR="00DB1FBB" w:rsidRDefault="00DB1FBB" w:rsidP="00D64EE3">
      <w:pPr>
        <w:jc w:val="both"/>
        <w:rPr>
          <w:rFonts w:ascii="Arial" w:eastAsiaTheme="minorEastAsia" w:hAnsi="Arial" w:cs="Arial"/>
        </w:rPr>
      </w:pPr>
    </w:p>
    <w:p w14:paraId="07E2753E" w14:textId="2B1AB3B8" w:rsidR="00DB1FBB" w:rsidRPr="00D64EE3" w:rsidRDefault="00DB1FBB" w:rsidP="00D64EE3">
      <w:pPr>
        <w:jc w:val="both"/>
        <w:rPr>
          <w:rFonts w:ascii="Arial" w:eastAsiaTheme="minorEastAsia" w:hAnsi="Arial" w:cs="Arial"/>
        </w:rPr>
      </w:pPr>
      <w:r>
        <w:rPr>
          <w:rFonts w:ascii="Arial" w:eastAsiaTheme="minorEastAsia" w:hAnsi="Arial" w:cs="Arial"/>
        </w:rPr>
        <w:t>A gentle caring atmosphere pervades our school where good relationships are fostered between staff, students</w:t>
      </w:r>
      <w:r w:rsidR="00EE27E6">
        <w:rPr>
          <w:rFonts w:ascii="Arial" w:eastAsiaTheme="minorEastAsia" w:hAnsi="Arial" w:cs="Arial"/>
        </w:rPr>
        <w:t>/guardians</w:t>
      </w:r>
      <w:r>
        <w:rPr>
          <w:rFonts w:ascii="Arial" w:eastAsiaTheme="minorEastAsia" w:hAnsi="Arial" w:cs="Arial"/>
        </w:rPr>
        <w:t>, parents, management and the community to the development of mutual trust and thus facilitating true partnership.</w:t>
      </w:r>
    </w:p>
    <w:p w14:paraId="15B87B2E" w14:textId="77777777" w:rsidR="0017331E" w:rsidRDefault="0017331E" w:rsidP="0017331E">
      <w:pPr>
        <w:pStyle w:val="Heading2"/>
        <w:rPr>
          <w:rFonts w:ascii="Arial" w:eastAsiaTheme="minorEastAsia" w:hAnsi="Arial" w:cs="Arial"/>
          <w:b/>
          <w:color w:val="984806" w:themeColor="accent6" w:themeShade="80"/>
          <w:sz w:val="24"/>
          <w:szCs w:val="24"/>
        </w:rPr>
      </w:pPr>
    </w:p>
    <w:p w14:paraId="615A5B44" w14:textId="77777777" w:rsidR="0017331E" w:rsidRDefault="0017331E" w:rsidP="0017331E">
      <w:pPr>
        <w:pStyle w:val="Heading2"/>
        <w:numPr>
          <w:ilvl w:val="0"/>
          <w:numId w:val="1"/>
        </w:numPr>
        <w:spacing w:line="256" w:lineRule="auto"/>
        <w:rPr>
          <w:rFonts w:ascii="Arial" w:eastAsiaTheme="minorEastAsia" w:hAnsi="Arial" w:cs="Arial"/>
          <w:b/>
          <w:color w:val="984806" w:themeColor="accent6" w:themeShade="80"/>
          <w:sz w:val="24"/>
          <w:szCs w:val="24"/>
        </w:rPr>
      </w:pPr>
      <w:r>
        <w:rPr>
          <w:rFonts w:ascii="Arial" w:eastAsiaTheme="minorEastAsia" w:hAnsi="Arial" w:cs="Arial"/>
          <w:b/>
          <w:color w:val="984806" w:themeColor="accent6" w:themeShade="80"/>
          <w:sz w:val="24"/>
          <w:szCs w:val="24"/>
        </w:rPr>
        <w:t xml:space="preserve">Admission Statement </w:t>
      </w:r>
    </w:p>
    <w:p w14:paraId="626C2B73" w14:textId="77777777" w:rsidR="0017331E" w:rsidRDefault="0017331E" w:rsidP="0017331E">
      <w:pPr>
        <w:pStyle w:val="NoSpacing"/>
        <w:rPr>
          <w:rFonts w:ascii="Arial" w:hAnsi="Arial" w:cs="Arial"/>
        </w:rPr>
      </w:pPr>
    </w:p>
    <w:p w14:paraId="6ACBBC42" w14:textId="77777777" w:rsidR="0017331E" w:rsidRDefault="00521CEE" w:rsidP="0017331E">
      <w:pPr>
        <w:pStyle w:val="NoSpacing"/>
        <w:rPr>
          <w:rFonts w:ascii="Arial" w:hAnsi="Arial" w:cs="Arial"/>
        </w:rPr>
      </w:pPr>
      <w:r>
        <w:rPr>
          <w:rFonts w:ascii="Arial" w:hAnsi="Arial" w:cs="Arial"/>
        </w:rPr>
        <w:t>Rosary College</w:t>
      </w:r>
      <w:r w:rsidR="0017331E">
        <w:rPr>
          <w:rFonts w:ascii="Arial" w:hAnsi="Arial" w:cs="Arial"/>
        </w:rPr>
        <w:t xml:space="preserve"> will not discriminate in its admission of a student to the school on any of the following:</w:t>
      </w:r>
    </w:p>
    <w:p w14:paraId="250215E2" w14:textId="77777777" w:rsidR="0017331E" w:rsidRDefault="0017331E" w:rsidP="0017331E">
      <w:pPr>
        <w:pStyle w:val="NoSpacing"/>
        <w:rPr>
          <w:rFonts w:ascii="Arial" w:hAnsi="Arial" w:cs="Arial"/>
        </w:rPr>
      </w:pPr>
    </w:p>
    <w:p w14:paraId="5C0E33C6" w14:textId="77777777" w:rsidR="0017331E" w:rsidRDefault="0017331E" w:rsidP="0017331E">
      <w:pPr>
        <w:pStyle w:val="NoSpacing"/>
        <w:numPr>
          <w:ilvl w:val="0"/>
          <w:numId w:val="2"/>
        </w:numPr>
        <w:rPr>
          <w:rFonts w:ascii="Arial" w:hAnsi="Arial" w:cs="Arial"/>
        </w:rPr>
      </w:pPr>
      <w:r>
        <w:rPr>
          <w:rFonts w:ascii="Arial" w:hAnsi="Arial" w:cs="Arial"/>
        </w:rPr>
        <w:t>the gender ground of the student or the applicant in respect of the student concerned,</w:t>
      </w:r>
    </w:p>
    <w:p w14:paraId="27E5275F" w14:textId="77777777" w:rsidR="0017331E" w:rsidRDefault="0017331E" w:rsidP="0017331E">
      <w:pPr>
        <w:pStyle w:val="NoSpacing"/>
        <w:numPr>
          <w:ilvl w:val="0"/>
          <w:numId w:val="2"/>
        </w:numPr>
        <w:rPr>
          <w:rFonts w:ascii="Arial" w:hAnsi="Arial" w:cs="Arial"/>
        </w:rPr>
      </w:pPr>
      <w:r>
        <w:rPr>
          <w:rFonts w:ascii="Arial" w:hAnsi="Arial" w:cs="Arial"/>
        </w:rPr>
        <w:t>the civil status ground of the student or the applicant in respect of the student concerned,</w:t>
      </w:r>
    </w:p>
    <w:p w14:paraId="1D242554" w14:textId="77777777" w:rsidR="0017331E" w:rsidRDefault="0017331E" w:rsidP="0017331E">
      <w:pPr>
        <w:pStyle w:val="NoSpacing"/>
        <w:numPr>
          <w:ilvl w:val="0"/>
          <w:numId w:val="2"/>
        </w:numPr>
        <w:rPr>
          <w:rFonts w:ascii="Arial" w:hAnsi="Arial" w:cs="Arial"/>
        </w:rPr>
      </w:pPr>
      <w:r>
        <w:rPr>
          <w:rFonts w:ascii="Arial" w:hAnsi="Arial" w:cs="Arial"/>
        </w:rPr>
        <w:t>the family status ground of the student or the applicant in respect of the student concerned,</w:t>
      </w:r>
    </w:p>
    <w:p w14:paraId="0EB8DBBD" w14:textId="77777777" w:rsidR="0017331E" w:rsidRDefault="0017331E" w:rsidP="0017331E">
      <w:pPr>
        <w:pStyle w:val="NoSpacing"/>
        <w:numPr>
          <w:ilvl w:val="0"/>
          <w:numId w:val="2"/>
        </w:numPr>
        <w:rPr>
          <w:rFonts w:ascii="Arial" w:hAnsi="Arial" w:cs="Arial"/>
        </w:rPr>
      </w:pPr>
      <w:r>
        <w:rPr>
          <w:rFonts w:ascii="Arial" w:hAnsi="Arial" w:cs="Arial"/>
        </w:rPr>
        <w:t>the sexual orientation ground of the student or the applicant in respect of the student concerned,</w:t>
      </w:r>
    </w:p>
    <w:p w14:paraId="64D29B6E" w14:textId="77777777" w:rsidR="0017331E" w:rsidRDefault="0017331E" w:rsidP="0017331E">
      <w:pPr>
        <w:pStyle w:val="NoSpacing"/>
        <w:numPr>
          <w:ilvl w:val="0"/>
          <w:numId w:val="2"/>
        </w:numPr>
        <w:rPr>
          <w:rFonts w:ascii="Arial" w:hAnsi="Arial" w:cs="Arial"/>
        </w:rPr>
      </w:pPr>
      <w:r>
        <w:rPr>
          <w:rFonts w:ascii="Arial" w:hAnsi="Arial" w:cs="Arial"/>
        </w:rPr>
        <w:t>the religion ground of the student or the applicant in respect of the student concerned,</w:t>
      </w:r>
    </w:p>
    <w:p w14:paraId="7EA1A685" w14:textId="77777777" w:rsidR="0017331E" w:rsidRDefault="0017331E" w:rsidP="0017331E">
      <w:pPr>
        <w:pStyle w:val="NoSpacing"/>
        <w:numPr>
          <w:ilvl w:val="0"/>
          <w:numId w:val="2"/>
        </w:numPr>
        <w:rPr>
          <w:rFonts w:ascii="Arial" w:hAnsi="Arial" w:cs="Arial"/>
        </w:rPr>
      </w:pPr>
      <w:r>
        <w:rPr>
          <w:rFonts w:ascii="Arial" w:hAnsi="Arial" w:cs="Arial"/>
        </w:rPr>
        <w:t>the disability ground of the student or the applicant in respect of the student concerned,</w:t>
      </w:r>
    </w:p>
    <w:p w14:paraId="1A7E3B2C" w14:textId="77777777" w:rsidR="0017331E" w:rsidRDefault="0017331E" w:rsidP="0017331E">
      <w:pPr>
        <w:pStyle w:val="NoSpacing"/>
        <w:numPr>
          <w:ilvl w:val="0"/>
          <w:numId w:val="2"/>
        </w:numPr>
        <w:rPr>
          <w:rFonts w:ascii="Arial" w:hAnsi="Arial" w:cs="Arial"/>
        </w:rPr>
      </w:pPr>
      <w:r>
        <w:rPr>
          <w:rFonts w:ascii="Arial" w:hAnsi="Arial" w:cs="Arial"/>
        </w:rPr>
        <w:lastRenderedPageBreak/>
        <w:t>the ground of race of the student or the applicant in respect of the student concerned,</w:t>
      </w:r>
    </w:p>
    <w:p w14:paraId="77B0CE63" w14:textId="77777777" w:rsidR="0017331E" w:rsidRDefault="0017331E" w:rsidP="0017331E">
      <w:pPr>
        <w:pStyle w:val="NoSpacing"/>
        <w:numPr>
          <w:ilvl w:val="0"/>
          <w:numId w:val="2"/>
        </w:numPr>
        <w:rPr>
          <w:rFonts w:ascii="Arial" w:hAnsi="Arial" w:cs="Arial"/>
        </w:rPr>
      </w:pPr>
      <w:r>
        <w:rPr>
          <w:rFonts w:ascii="Arial" w:hAnsi="Arial" w:cs="Arial"/>
        </w:rPr>
        <w:t xml:space="preserve">the Traveller community ground of the student or the applicant in respect of the student concerned, or </w:t>
      </w:r>
    </w:p>
    <w:p w14:paraId="54EAB023" w14:textId="77777777" w:rsidR="0017331E" w:rsidRDefault="0017331E" w:rsidP="0017331E">
      <w:pPr>
        <w:pStyle w:val="NoSpacing"/>
        <w:numPr>
          <w:ilvl w:val="0"/>
          <w:numId w:val="2"/>
        </w:numPr>
        <w:rPr>
          <w:rFonts w:ascii="Arial" w:hAnsi="Arial" w:cs="Arial"/>
        </w:rPr>
      </w:pPr>
      <w:r>
        <w:rPr>
          <w:rFonts w:ascii="Arial" w:hAnsi="Arial" w:cs="Arial"/>
        </w:rPr>
        <w:t>the ground that the student or the applicant in respect of the student concerned has special educational needs</w:t>
      </w:r>
    </w:p>
    <w:p w14:paraId="4A741870" w14:textId="77777777" w:rsidR="0017331E" w:rsidRDefault="0017331E" w:rsidP="0017331E">
      <w:pPr>
        <w:pStyle w:val="NoSpacing"/>
        <w:ind w:left="360"/>
        <w:rPr>
          <w:rFonts w:ascii="Arial" w:hAnsi="Arial" w:cs="Arial"/>
        </w:rPr>
      </w:pPr>
    </w:p>
    <w:p w14:paraId="62DA65D7" w14:textId="10B303B3" w:rsidR="0017331E" w:rsidRDefault="0017331E" w:rsidP="0017331E">
      <w:pPr>
        <w:jc w:val="both"/>
        <w:rPr>
          <w:rFonts w:ascii="Arial" w:hAnsi="Arial" w:cs="Arial"/>
        </w:rPr>
      </w:pPr>
      <w:r>
        <w:rPr>
          <w:rFonts w:ascii="Arial" w:eastAsiaTheme="minorEastAsia" w:hAnsi="Arial" w:cs="Arial"/>
        </w:rPr>
        <w:t xml:space="preserve">As per section 61(3) of the Education Act 1998, </w:t>
      </w:r>
      <w:r>
        <w:rPr>
          <w:rFonts w:ascii="Arial" w:hAnsi="Arial" w:cs="Arial"/>
        </w:rPr>
        <w:t>‘civil status ground’,</w:t>
      </w:r>
      <w:r>
        <w:rPr>
          <w:rFonts w:ascii="Arial" w:eastAsiaTheme="minorEastAsia" w:hAnsi="Arial" w:cs="Arial"/>
        </w:rPr>
        <w:t xml:space="preserve"> </w:t>
      </w:r>
      <w:r>
        <w:rPr>
          <w:rFonts w:ascii="Arial" w:hAnsi="Arial" w:cs="Arial"/>
        </w:rPr>
        <w:t xml:space="preserve">‘disability ground’, ‘discriminate’, ‘family status ground’, </w:t>
      </w:r>
      <w:r>
        <w:rPr>
          <w:rFonts w:ascii="Arial" w:eastAsiaTheme="minorEastAsia" w:hAnsi="Arial" w:cs="Arial"/>
        </w:rPr>
        <w:t>‘</w:t>
      </w:r>
      <w:r>
        <w:rPr>
          <w:rFonts w:ascii="Arial" w:hAnsi="Arial" w:cs="Arial"/>
        </w:rPr>
        <w:t>gender ground’, ‘ground of race’, ‘religion ground</w:t>
      </w:r>
      <w:proofErr w:type="gramStart"/>
      <w:r>
        <w:rPr>
          <w:rFonts w:ascii="Arial" w:hAnsi="Arial" w:cs="Arial"/>
        </w:rPr>
        <w:t>’,  ‘</w:t>
      </w:r>
      <w:proofErr w:type="gramEnd"/>
      <w:r>
        <w:rPr>
          <w:rFonts w:ascii="Arial" w:hAnsi="Arial" w:cs="Arial"/>
        </w:rPr>
        <w:t>sexual orientation ground’ and ‘Traveller community ground’ shall be construed in accordance with section 3 of the Equal Status Act 2000.</w:t>
      </w:r>
    </w:p>
    <w:p w14:paraId="3EA19CD4" w14:textId="6F68F418" w:rsidR="004523FB" w:rsidRDefault="004523FB" w:rsidP="0017331E">
      <w:pPr>
        <w:jc w:val="both"/>
        <w:rPr>
          <w:rFonts w:ascii="Arial" w:hAnsi="Arial" w:cs="Arial"/>
        </w:rPr>
      </w:pPr>
    </w:p>
    <w:p w14:paraId="28692AB7" w14:textId="17C8793F" w:rsidR="004523FB" w:rsidRDefault="004523FB" w:rsidP="0017331E">
      <w:pPr>
        <w:jc w:val="both"/>
        <w:rPr>
          <w:rFonts w:ascii="Arial" w:hAnsi="Arial" w:cs="Arial"/>
        </w:rPr>
      </w:pPr>
      <w:r>
        <w:rPr>
          <w:rFonts w:ascii="Arial" w:hAnsi="Arial" w:cs="Arial"/>
        </w:rPr>
        <w:t>Rosary College will cooperate with NCSE in the performance by the Council of its functions under the Education for Persons with Special Educational Needs Act 2004 in relation to the provision of education to children with special educational needs, including in particular by the provision and operation of a special class or classes when requested to do so by the Council.</w:t>
      </w:r>
    </w:p>
    <w:p w14:paraId="00E02D73" w14:textId="30B62EF1" w:rsidR="004523FB" w:rsidRDefault="004523FB" w:rsidP="0017331E">
      <w:pPr>
        <w:jc w:val="both"/>
        <w:rPr>
          <w:rFonts w:ascii="Arial" w:hAnsi="Arial" w:cs="Arial"/>
        </w:rPr>
      </w:pPr>
    </w:p>
    <w:p w14:paraId="5833ABF7" w14:textId="5040241A" w:rsidR="004523FB" w:rsidRDefault="004523FB" w:rsidP="0017331E">
      <w:pPr>
        <w:jc w:val="both"/>
        <w:rPr>
          <w:rFonts w:ascii="Arial" w:hAnsi="Arial" w:cs="Arial"/>
        </w:rPr>
      </w:pPr>
      <w:r>
        <w:rPr>
          <w:rFonts w:ascii="Arial" w:hAnsi="Arial" w:cs="Arial"/>
        </w:rPr>
        <w:t>Rosary College will comply with any direction served on the board or the patron under section 37A and 67(4)(b).</w:t>
      </w:r>
    </w:p>
    <w:p w14:paraId="6F81CB2F" w14:textId="77777777" w:rsidR="0017331E" w:rsidRDefault="0017331E" w:rsidP="0017331E">
      <w:pPr>
        <w:pStyle w:val="NoSpacing"/>
        <w:ind w:left="360"/>
        <w:rPr>
          <w:rFonts w:ascii="Arial" w:hAnsi="Arial" w:cs="Arial"/>
        </w:rPr>
      </w:pPr>
    </w:p>
    <w:p w14:paraId="615CC15C" w14:textId="77777777" w:rsidR="00DB1FBB" w:rsidRPr="00A01B91" w:rsidRDefault="00DB1FBB" w:rsidP="00DB1FBB">
      <w:pPr>
        <w:autoSpaceDE w:val="0"/>
        <w:autoSpaceDN w:val="0"/>
        <w:adjustRightInd w:val="0"/>
        <w:rPr>
          <w:rFonts w:ascii="TimesNewRomanPSMT" w:eastAsiaTheme="minorHAnsi" w:hAnsi="TimesNewRomanPSMT" w:cs="TimesNewRomanPSMT"/>
        </w:rPr>
      </w:pPr>
      <w:r w:rsidRPr="00A01B91">
        <w:rPr>
          <w:rFonts w:ascii="Arial" w:eastAsiaTheme="minorEastAsia" w:hAnsi="Arial" w:cs="Arial"/>
        </w:rPr>
        <w:t xml:space="preserve">Rosary College is a school </w:t>
      </w:r>
      <w:r>
        <w:rPr>
          <w:rFonts w:ascii="Arial" w:eastAsiaTheme="minorEastAsia" w:hAnsi="Arial" w:cs="Arial"/>
        </w:rPr>
        <w:t>whose objective is to provide education in an environment which promotes certain religious values</w:t>
      </w:r>
      <w:r>
        <w:rPr>
          <w:rFonts w:ascii="TimesNewRomanPSMT" w:hAnsi="TimesNewRomanPSMT" w:cs="TimesNewRomanPSMT"/>
        </w:rPr>
        <w:t xml:space="preserve"> </w:t>
      </w:r>
      <w:r w:rsidRPr="00A01B91">
        <w:rPr>
          <w:rFonts w:ascii="Arial" w:eastAsiaTheme="minorEastAsia" w:hAnsi="Arial" w:cs="Arial"/>
        </w:rPr>
        <w:t>and does not discriminate where it admits a student of a Catholic denomination in preference to others.</w:t>
      </w:r>
    </w:p>
    <w:p w14:paraId="3E72C6DB" w14:textId="77777777" w:rsidR="00DB1FBB" w:rsidRDefault="00DB1FBB" w:rsidP="0017331E">
      <w:pPr>
        <w:pStyle w:val="NoSpacing"/>
        <w:ind w:left="360"/>
        <w:rPr>
          <w:rFonts w:ascii="Arial" w:hAnsi="Arial" w:cs="Arial"/>
        </w:rPr>
      </w:pPr>
    </w:p>
    <w:p w14:paraId="544390A1" w14:textId="4321A484" w:rsidR="00DB1FBB" w:rsidRPr="00C945AC" w:rsidRDefault="00DB1FBB" w:rsidP="00DB1FBB">
      <w:pPr>
        <w:autoSpaceDE w:val="0"/>
        <w:autoSpaceDN w:val="0"/>
        <w:adjustRightInd w:val="0"/>
        <w:rPr>
          <w:rFonts w:ascii="Arial" w:eastAsiaTheme="minorEastAsia" w:hAnsi="Arial" w:cs="Arial"/>
        </w:rPr>
      </w:pPr>
      <w:r>
        <w:rPr>
          <w:rFonts w:ascii="Arial" w:eastAsiaTheme="minorEastAsia" w:hAnsi="Arial" w:cs="Arial"/>
        </w:rPr>
        <w:t>Rosary College is a school which has established a class, with the approval of the Minister for Education and Skills, which provides an education exclusively for student</w:t>
      </w:r>
      <w:r w:rsidR="001731F2">
        <w:rPr>
          <w:rFonts w:ascii="Arial" w:eastAsiaTheme="minorEastAsia" w:hAnsi="Arial" w:cs="Arial"/>
        </w:rPr>
        <w:t xml:space="preserve">s with a category </w:t>
      </w:r>
      <w:r>
        <w:rPr>
          <w:rFonts w:ascii="Arial" w:eastAsiaTheme="minorEastAsia" w:hAnsi="Arial" w:cs="Arial"/>
        </w:rPr>
        <w:t>of special educational needs specified by the Minister</w:t>
      </w:r>
      <w:bookmarkStart w:id="0" w:name="_Hlk50226059"/>
      <w:r w:rsidR="00586215">
        <w:rPr>
          <w:rFonts w:ascii="Arial" w:eastAsiaTheme="minorEastAsia" w:hAnsi="Arial" w:cs="Arial"/>
        </w:rPr>
        <w:t xml:space="preserve">. </w:t>
      </w:r>
      <w:r w:rsidR="00C945AC">
        <w:rPr>
          <w:rFonts w:ascii="Arial" w:eastAsiaTheme="minorEastAsia" w:hAnsi="Arial" w:cs="Arial"/>
        </w:rPr>
        <w:t xml:space="preserve"> </w:t>
      </w:r>
      <w:r w:rsidR="00586215" w:rsidRPr="00C945AC">
        <w:rPr>
          <w:rFonts w:ascii="Arial" w:eastAsiaTheme="minorEastAsia" w:hAnsi="Arial" w:cs="Arial"/>
        </w:rPr>
        <w:t xml:space="preserve">The school management may </w:t>
      </w:r>
      <w:r w:rsidRPr="00C945AC">
        <w:rPr>
          <w:rFonts w:ascii="Arial" w:eastAsiaTheme="minorEastAsia" w:hAnsi="Arial" w:cs="Arial"/>
        </w:rPr>
        <w:t xml:space="preserve">refuse to admit </w:t>
      </w:r>
      <w:r w:rsidR="00586215" w:rsidRPr="00C945AC">
        <w:rPr>
          <w:rFonts w:ascii="Arial" w:eastAsiaTheme="minorEastAsia" w:hAnsi="Arial" w:cs="Arial"/>
        </w:rPr>
        <w:t xml:space="preserve">students </w:t>
      </w:r>
      <w:r w:rsidRPr="00C945AC">
        <w:rPr>
          <w:rFonts w:ascii="Arial" w:eastAsiaTheme="minorEastAsia" w:hAnsi="Arial" w:cs="Arial"/>
        </w:rPr>
        <w:t>to the class who do not have th</w:t>
      </w:r>
      <w:r w:rsidR="00586215" w:rsidRPr="00C945AC">
        <w:rPr>
          <w:rFonts w:ascii="Arial" w:eastAsiaTheme="minorEastAsia" w:hAnsi="Arial" w:cs="Arial"/>
        </w:rPr>
        <w:t xml:space="preserve">e specified </w:t>
      </w:r>
      <w:r w:rsidRPr="00C945AC">
        <w:rPr>
          <w:rFonts w:ascii="Arial" w:eastAsiaTheme="minorEastAsia" w:hAnsi="Arial" w:cs="Arial"/>
        </w:rPr>
        <w:t xml:space="preserve">category of </w:t>
      </w:r>
      <w:r w:rsidR="00586215" w:rsidRPr="00C945AC">
        <w:rPr>
          <w:rFonts w:ascii="Arial" w:eastAsiaTheme="minorEastAsia" w:hAnsi="Arial" w:cs="Arial"/>
        </w:rPr>
        <w:t xml:space="preserve">special </w:t>
      </w:r>
      <w:r w:rsidRPr="00C945AC">
        <w:rPr>
          <w:rFonts w:ascii="Arial" w:eastAsiaTheme="minorEastAsia" w:hAnsi="Arial" w:cs="Arial"/>
        </w:rPr>
        <w:t>needs</w:t>
      </w:r>
      <w:r w:rsidRPr="00C945AC">
        <w:rPr>
          <w:rFonts w:ascii="TimesNewRomanPSMT" w:hAnsi="TimesNewRomanPSMT" w:cs="TimesNewRomanPSMT"/>
        </w:rPr>
        <w:t>.</w:t>
      </w:r>
    </w:p>
    <w:bookmarkEnd w:id="0"/>
    <w:p w14:paraId="6234E462" w14:textId="222A6130" w:rsidR="00586215" w:rsidRDefault="00586215" w:rsidP="00DB1FBB">
      <w:pPr>
        <w:autoSpaceDE w:val="0"/>
        <w:autoSpaceDN w:val="0"/>
        <w:adjustRightInd w:val="0"/>
        <w:rPr>
          <w:rFonts w:ascii="TimesNewRomanPSMT" w:hAnsi="TimesNewRomanPSMT" w:cs="TimesNewRomanPSMT"/>
        </w:rPr>
      </w:pPr>
    </w:p>
    <w:p w14:paraId="7213E6C0" w14:textId="77777777" w:rsidR="0017331E" w:rsidRDefault="0017331E" w:rsidP="0017331E">
      <w:pPr>
        <w:pStyle w:val="Heading2"/>
        <w:numPr>
          <w:ilvl w:val="0"/>
          <w:numId w:val="1"/>
        </w:numPr>
        <w:spacing w:line="256" w:lineRule="auto"/>
        <w:rPr>
          <w:rFonts w:ascii="Arial" w:eastAsiaTheme="minorEastAsia" w:hAnsi="Arial" w:cs="Arial"/>
          <w:b/>
          <w:color w:val="984806" w:themeColor="accent6" w:themeShade="80"/>
          <w:sz w:val="24"/>
          <w:szCs w:val="24"/>
        </w:rPr>
      </w:pPr>
      <w:r>
        <w:rPr>
          <w:rFonts w:ascii="Arial" w:eastAsiaTheme="minorEastAsia" w:hAnsi="Arial" w:cs="Arial"/>
          <w:b/>
          <w:color w:val="984806" w:themeColor="accent6" w:themeShade="80"/>
          <w:sz w:val="24"/>
          <w:szCs w:val="24"/>
        </w:rPr>
        <w:t>Categories of Special Educational Needs catered for in the school/special class</w:t>
      </w:r>
    </w:p>
    <w:p w14:paraId="008842DF" w14:textId="77777777" w:rsidR="00DB1FBB" w:rsidRPr="00DB1FBB" w:rsidRDefault="00DB1FBB" w:rsidP="00DB1FBB">
      <w:pPr>
        <w:rPr>
          <w:lang w:val="en-IE"/>
        </w:rPr>
      </w:pPr>
    </w:p>
    <w:p w14:paraId="067A26E1" w14:textId="37F1F175" w:rsidR="00DB1FBB" w:rsidRDefault="00DB1FBB" w:rsidP="00DB1FBB">
      <w:pPr>
        <w:autoSpaceDE w:val="0"/>
        <w:autoSpaceDN w:val="0"/>
        <w:adjustRightInd w:val="0"/>
        <w:rPr>
          <w:rFonts w:ascii="Arial" w:hAnsi="Arial" w:cs="Arial"/>
        </w:rPr>
      </w:pPr>
      <w:r w:rsidRPr="00DB1FBB">
        <w:rPr>
          <w:rFonts w:ascii="Arial" w:hAnsi="Arial" w:cs="Arial"/>
        </w:rPr>
        <w:t xml:space="preserve">Rosary College, with the approval of the Minister for Education and Skills, has established classes to provide an education exclusively for students with a diagnosis of ASD (DSM-IV).  Additional criteria for admission to ASD classes are contained in </w:t>
      </w:r>
      <w:r w:rsidRPr="0059521D">
        <w:rPr>
          <w:rFonts w:ascii="Arial" w:hAnsi="Arial" w:cs="Arial"/>
          <w:b/>
          <w:color w:val="FF0000"/>
        </w:rPr>
        <w:t>Appendix 1.</w:t>
      </w:r>
    </w:p>
    <w:p w14:paraId="57C8D99D" w14:textId="32238635" w:rsidR="00541914" w:rsidRDefault="00541914" w:rsidP="00DB1FBB">
      <w:pPr>
        <w:autoSpaceDE w:val="0"/>
        <w:autoSpaceDN w:val="0"/>
        <w:adjustRightInd w:val="0"/>
        <w:rPr>
          <w:rFonts w:ascii="Arial" w:hAnsi="Arial" w:cs="Arial"/>
        </w:rPr>
      </w:pPr>
    </w:p>
    <w:p w14:paraId="17E07D84" w14:textId="77777777" w:rsidR="005A3700" w:rsidRDefault="005A3700" w:rsidP="00DB1FBB">
      <w:pPr>
        <w:autoSpaceDE w:val="0"/>
        <w:autoSpaceDN w:val="0"/>
        <w:adjustRightInd w:val="0"/>
        <w:rPr>
          <w:rFonts w:ascii="Arial" w:hAnsi="Arial" w:cs="Arial"/>
        </w:rPr>
      </w:pPr>
    </w:p>
    <w:p w14:paraId="3428A2B7" w14:textId="057A836C" w:rsidR="00541914" w:rsidRDefault="00541914" w:rsidP="00DB1FBB">
      <w:pPr>
        <w:autoSpaceDE w:val="0"/>
        <w:autoSpaceDN w:val="0"/>
        <w:adjustRightInd w:val="0"/>
        <w:rPr>
          <w:rFonts w:ascii="Arial" w:hAnsi="Arial" w:cs="Arial"/>
        </w:rPr>
      </w:pPr>
      <w:r>
        <w:rPr>
          <w:rFonts w:ascii="Arial" w:hAnsi="Arial" w:cs="Arial"/>
        </w:rPr>
        <w:t>The Board of Management has updated the eligibility criteria section to reflect the addition of the NCSE Letter in point number four below.</w:t>
      </w:r>
    </w:p>
    <w:p w14:paraId="4810706B" w14:textId="32D30CE9" w:rsidR="00541914" w:rsidRDefault="00541914" w:rsidP="00DB1FBB">
      <w:pPr>
        <w:autoSpaceDE w:val="0"/>
        <w:autoSpaceDN w:val="0"/>
        <w:adjustRightInd w:val="0"/>
        <w:rPr>
          <w:rFonts w:ascii="Arial" w:hAnsi="Arial" w:cs="Arial"/>
        </w:rPr>
      </w:pPr>
    </w:p>
    <w:p w14:paraId="2E8CF414" w14:textId="3A8EE41F" w:rsidR="005A3700" w:rsidRDefault="00541914" w:rsidP="00541914">
      <w:pPr>
        <w:autoSpaceDE w:val="0"/>
        <w:autoSpaceDN w:val="0"/>
        <w:adjustRightInd w:val="0"/>
        <w:rPr>
          <w:rFonts w:ascii="Arial" w:hAnsi="Arial" w:cs="Arial"/>
        </w:rPr>
      </w:pPr>
      <w:r w:rsidRPr="00541914">
        <w:rPr>
          <w:rFonts w:ascii="Arial" w:hAnsi="Arial" w:cs="Arial"/>
        </w:rPr>
        <w:t>Children and young people are eligible for enrolment in a spec</w:t>
      </w:r>
      <w:r w:rsidR="0059521D">
        <w:rPr>
          <w:rFonts w:ascii="Arial" w:hAnsi="Arial" w:cs="Arial"/>
        </w:rPr>
        <w:t xml:space="preserve">ial class for Autism DSM IV </w:t>
      </w:r>
      <w:r w:rsidRPr="00541914">
        <w:rPr>
          <w:rFonts w:ascii="Arial" w:hAnsi="Arial" w:cs="Arial"/>
        </w:rPr>
        <w:t xml:space="preserve">when the following is provided in support of such an application: </w:t>
      </w:r>
    </w:p>
    <w:p w14:paraId="7D83425E" w14:textId="77777777" w:rsidR="005A3700" w:rsidRDefault="00541914" w:rsidP="00541914">
      <w:pPr>
        <w:autoSpaceDE w:val="0"/>
        <w:autoSpaceDN w:val="0"/>
        <w:adjustRightInd w:val="0"/>
        <w:rPr>
          <w:rFonts w:ascii="Arial" w:hAnsi="Arial" w:cs="Arial"/>
        </w:rPr>
      </w:pPr>
      <w:r w:rsidRPr="00541914">
        <w:rPr>
          <w:rFonts w:ascii="Arial" w:hAnsi="Arial" w:cs="Arial"/>
        </w:rPr>
        <w:t xml:space="preserve">Professional report(s) outlining: </w:t>
      </w:r>
    </w:p>
    <w:p w14:paraId="57A74B8C" w14:textId="3DFCCE1D" w:rsidR="005A3700" w:rsidRDefault="005A3700" w:rsidP="00541914">
      <w:pPr>
        <w:autoSpaceDE w:val="0"/>
        <w:autoSpaceDN w:val="0"/>
        <w:adjustRightInd w:val="0"/>
        <w:rPr>
          <w:rFonts w:ascii="Arial" w:hAnsi="Arial" w:cs="Arial"/>
        </w:rPr>
      </w:pPr>
    </w:p>
    <w:p w14:paraId="1CFE2B00" w14:textId="5CB30207" w:rsidR="005A3700" w:rsidRDefault="00541914" w:rsidP="00541914">
      <w:pPr>
        <w:autoSpaceDE w:val="0"/>
        <w:autoSpaceDN w:val="0"/>
        <w:adjustRightInd w:val="0"/>
        <w:rPr>
          <w:rFonts w:ascii="Arial" w:hAnsi="Arial" w:cs="Arial"/>
        </w:rPr>
      </w:pPr>
      <w:r w:rsidRPr="00541914">
        <w:rPr>
          <w:rFonts w:ascii="Arial" w:hAnsi="Arial" w:cs="Arial"/>
        </w:rPr>
        <w:sym w:font="Symbol" w:char="F0B7"/>
      </w:r>
      <w:r w:rsidRPr="00541914">
        <w:rPr>
          <w:rFonts w:ascii="Arial" w:hAnsi="Arial" w:cs="Arial"/>
        </w:rPr>
        <w:t xml:space="preserve"> Diagnosis of special educational needs (e.g. Autism: DSM IV/V or ICD 10/11 (psychologist, psychiatrist, multi-disciplinary report) </w:t>
      </w:r>
    </w:p>
    <w:p w14:paraId="5A619FEE" w14:textId="77777777" w:rsidR="005A3700" w:rsidRDefault="005A3700" w:rsidP="00541914">
      <w:pPr>
        <w:autoSpaceDE w:val="0"/>
        <w:autoSpaceDN w:val="0"/>
        <w:adjustRightInd w:val="0"/>
        <w:rPr>
          <w:rFonts w:ascii="Arial" w:hAnsi="Arial" w:cs="Arial"/>
        </w:rPr>
      </w:pPr>
    </w:p>
    <w:p w14:paraId="5BD34031" w14:textId="77777777" w:rsidR="005A3700" w:rsidRDefault="005A3700" w:rsidP="00541914">
      <w:pPr>
        <w:autoSpaceDE w:val="0"/>
        <w:autoSpaceDN w:val="0"/>
        <w:adjustRightInd w:val="0"/>
        <w:rPr>
          <w:rFonts w:ascii="Arial" w:hAnsi="Arial" w:cs="Arial"/>
        </w:rPr>
      </w:pPr>
    </w:p>
    <w:p w14:paraId="03475F70" w14:textId="2D9A8C1E" w:rsidR="005A3700" w:rsidRPr="005A3700" w:rsidRDefault="00541914" w:rsidP="00541914">
      <w:pPr>
        <w:autoSpaceDE w:val="0"/>
        <w:autoSpaceDN w:val="0"/>
        <w:adjustRightInd w:val="0"/>
        <w:rPr>
          <w:rFonts w:ascii="Arial" w:hAnsi="Arial" w:cs="Arial"/>
          <w:b/>
        </w:rPr>
      </w:pPr>
      <w:r w:rsidRPr="005A3700">
        <w:rPr>
          <w:rFonts w:ascii="Arial" w:hAnsi="Arial" w:cs="Arial"/>
          <w:b/>
        </w:rPr>
        <w:lastRenderedPageBreak/>
        <w:t>AND</w:t>
      </w:r>
    </w:p>
    <w:p w14:paraId="68D6E4FB" w14:textId="46270AB2" w:rsidR="005A3700" w:rsidRDefault="00541914" w:rsidP="00541914">
      <w:pPr>
        <w:autoSpaceDE w:val="0"/>
        <w:autoSpaceDN w:val="0"/>
        <w:adjustRightInd w:val="0"/>
        <w:rPr>
          <w:rFonts w:ascii="Arial" w:hAnsi="Arial" w:cs="Arial"/>
        </w:rPr>
      </w:pPr>
      <w:r w:rsidRPr="00541914">
        <w:rPr>
          <w:rFonts w:ascii="Arial" w:hAnsi="Arial" w:cs="Arial"/>
        </w:rPr>
        <w:t xml:space="preserve"> </w:t>
      </w:r>
      <w:r w:rsidRPr="00541914">
        <w:rPr>
          <w:rFonts w:ascii="Arial" w:hAnsi="Arial" w:cs="Arial"/>
        </w:rPr>
        <w:sym w:font="Symbol" w:char="F0B7"/>
      </w:r>
      <w:r w:rsidRPr="00541914">
        <w:rPr>
          <w:rFonts w:ascii="Arial" w:hAnsi="Arial" w:cs="Arial"/>
        </w:rPr>
        <w:t xml:space="preserve"> A demonstration of the understanding of complexity of the child’s overall level of need/s evidenced in the professional reports</w:t>
      </w:r>
    </w:p>
    <w:p w14:paraId="62D219AA" w14:textId="77777777" w:rsidR="005A3700" w:rsidRDefault="005A3700" w:rsidP="00541914">
      <w:pPr>
        <w:autoSpaceDE w:val="0"/>
        <w:autoSpaceDN w:val="0"/>
        <w:adjustRightInd w:val="0"/>
        <w:rPr>
          <w:rFonts w:ascii="Arial" w:hAnsi="Arial" w:cs="Arial"/>
        </w:rPr>
      </w:pPr>
    </w:p>
    <w:p w14:paraId="34E99B03" w14:textId="60BF526C" w:rsidR="005A3700" w:rsidRPr="005A3700" w:rsidRDefault="00541914" w:rsidP="00541914">
      <w:pPr>
        <w:autoSpaceDE w:val="0"/>
        <w:autoSpaceDN w:val="0"/>
        <w:adjustRightInd w:val="0"/>
        <w:rPr>
          <w:rFonts w:ascii="Arial" w:hAnsi="Arial" w:cs="Arial"/>
          <w:b/>
        </w:rPr>
      </w:pPr>
      <w:r w:rsidRPr="005A3700">
        <w:rPr>
          <w:rFonts w:ascii="Arial" w:hAnsi="Arial" w:cs="Arial"/>
          <w:b/>
        </w:rPr>
        <w:t xml:space="preserve"> AND</w:t>
      </w:r>
    </w:p>
    <w:p w14:paraId="1907005C" w14:textId="77777777" w:rsidR="005A3700" w:rsidRDefault="00541914" w:rsidP="00541914">
      <w:pPr>
        <w:autoSpaceDE w:val="0"/>
        <w:autoSpaceDN w:val="0"/>
        <w:adjustRightInd w:val="0"/>
        <w:rPr>
          <w:rFonts w:ascii="Arial" w:hAnsi="Arial" w:cs="Arial"/>
        </w:rPr>
      </w:pPr>
      <w:r w:rsidRPr="00541914">
        <w:rPr>
          <w:rFonts w:ascii="Arial" w:hAnsi="Arial" w:cs="Arial"/>
        </w:rPr>
        <w:t xml:space="preserve"> </w:t>
      </w:r>
      <w:r w:rsidRPr="00541914">
        <w:rPr>
          <w:rFonts w:ascii="Arial" w:hAnsi="Arial" w:cs="Arial"/>
        </w:rPr>
        <w:sym w:font="Symbol" w:char="F0B7"/>
      </w:r>
      <w:r w:rsidRPr="00541914">
        <w:rPr>
          <w:rFonts w:ascii="Arial" w:hAnsi="Arial" w:cs="Arial"/>
        </w:rPr>
        <w:t xml:space="preserve"> Given the severity or complexity of the child’s support needs, a clear professional recommendation as to what educational placement type would be most appropriate to best meet the child’s needs, along with the rationale for same</w:t>
      </w:r>
    </w:p>
    <w:p w14:paraId="57994A7B" w14:textId="77777777" w:rsidR="005A3700" w:rsidRDefault="005A3700" w:rsidP="00541914">
      <w:pPr>
        <w:autoSpaceDE w:val="0"/>
        <w:autoSpaceDN w:val="0"/>
        <w:adjustRightInd w:val="0"/>
        <w:rPr>
          <w:rFonts w:ascii="Arial" w:hAnsi="Arial" w:cs="Arial"/>
        </w:rPr>
      </w:pPr>
    </w:p>
    <w:p w14:paraId="16A67DD8" w14:textId="77777777" w:rsidR="005A3700" w:rsidRPr="005A3700" w:rsidRDefault="00541914" w:rsidP="00541914">
      <w:pPr>
        <w:autoSpaceDE w:val="0"/>
        <w:autoSpaceDN w:val="0"/>
        <w:adjustRightInd w:val="0"/>
        <w:rPr>
          <w:rFonts w:ascii="Arial" w:hAnsi="Arial" w:cs="Arial"/>
          <w:b/>
        </w:rPr>
      </w:pPr>
      <w:r w:rsidRPr="00541914">
        <w:rPr>
          <w:rFonts w:ascii="Arial" w:hAnsi="Arial" w:cs="Arial"/>
        </w:rPr>
        <w:t xml:space="preserve"> </w:t>
      </w:r>
      <w:r w:rsidRPr="005A3700">
        <w:rPr>
          <w:rFonts w:ascii="Arial" w:hAnsi="Arial" w:cs="Arial"/>
          <w:b/>
        </w:rPr>
        <w:t>AND</w:t>
      </w:r>
    </w:p>
    <w:p w14:paraId="48FD615C" w14:textId="74893553" w:rsidR="00541914" w:rsidRPr="00541914" w:rsidRDefault="00541914" w:rsidP="00541914">
      <w:pPr>
        <w:autoSpaceDE w:val="0"/>
        <w:autoSpaceDN w:val="0"/>
        <w:adjustRightInd w:val="0"/>
        <w:rPr>
          <w:rFonts w:ascii="Arial" w:hAnsi="Arial" w:cs="Arial"/>
        </w:rPr>
      </w:pPr>
      <w:r w:rsidRPr="00541914">
        <w:rPr>
          <w:rFonts w:ascii="Arial" w:hAnsi="Arial" w:cs="Arial"/>
        </w:rPr>
        <w:t xml:space="preserve"> </w:t>
      </w:r>
      <w:r w:rsidRPr="00541914">
        <w:rPr>
          <w:rFonts w:ascii="Arial" w:hAnsi="Arial" w:cs="Arial"/>
        </w:rPr>
        <w:sym w:font="Symbol" w:char="F0B7"/>
      </w:r>
      <w:r w:rsidRPr="00541914">
        <w:rPr>
          <w:rFonts w:ascii="Arial" w:hAnsi="Arial" w:cs="Arial"/>
        </w:rPr>
        <w:t xml:space="preserve"> A letter from the NCSE confirming that the child is known to them and that the child has the required diagnosis and recommendation</w:t>
      </w:r>
      <w:r w:rsidR="005A3700">
        <w:rPr>
          <w:rFonts w:ascii="Arial" w:hAnsi="Arial" w:cs="Arial"/>
        </w:rPr>
        <w:t xml:space="preserve"> for a special class for Autism DSM IV</w:t>
      </w:r>
    </w:p>
    <w:p w14:paraId="17322C41" w14:textId="77777777" w:rsidR="0017331E" w:rsidRPr="00541914" w:rsidRDefault="0017331E" w:rsidP="0017331E">
      <w:pPr>
        <w:pStyle w:val="ListParagraph"/>
        <w:ind w:left="0"/>
        <w:jc w:val="both"/>
        <w:rPr>
          <w:rFonts w:ascii="Arial" w:eastAsiaTheme="minorEastAsia" w:hAnsi="Arial" w:cs="Arial"/>
          <w:bCs/>
        </w:rPr>
      </w:pPr>
    </w:p>
    <w:p w14:paraId="7AD88685" w14:textId="661B4534" w:rsidR="0017331E" w:rsidRDefault="0017331E" w:rsidP="0017331E">
      <w:pPr>
        <w:pStyle w:val="Heading2"/>
        <w:numPr>
          <w:ilvl w:val="0"/>
          <w:numId w:val="1"/>
        </w:numPr>
        <w:spacing w:line="256" w:lineRule="auto"/>
        <w:rPr>
          <w:rFonts w:ascii="Arial" w:eastAsiaTheme="minorEastAsia" w:hAnsi="Arial" w:cs="Arial"/>
          <w:b/>
          <w:color w:val="984806" w:themeColor="accent6" w:themeShade="80"/>
          <w:sz w:val="24"/>
          <w:szCs w:val="24"/>
        </w:rPr>
      </w:pPr>
      <w:r>
        <w:rPr>
          <w:rFonts w:ascii="Arial" w:eastAsiaTheme="minorEastAsia" w:hAnsi="Arial" w:cs="Arial"/>
          <w:b/>
          <w:color w:val="984806" w:themeColor="accent6" w:themeShade="80"/>
          <w:sz w:val="24"/>
          <w:szCs w:val="24"/>
        </w:rPr>
        <w:t>Admission of Students</w:t>
      </w:r>
      <w:r w:rsidR="00C945AC">
        <w:rPr>
          <w:rFonts w:ascii="Arial" w:eastAsiaTheme="minorEastAsia" w:hAnsi="Arial" w:cs="Arial"/>
          <w:b/>
          <w:color w:val="984806" w:themeColor="accent6" w:themeShade="80"/>
          <w:sz w:val="24"/>
          <w:szCs w:val="24"/>
        </w:rPr>
        <w:t xml:space="preserve"> to First Year</w:t>
      </w:r>
    </w:p>
    <w:p w14:paraId="5FAD9322" w14:textId="77777777" w:rsidR="0017331E" w:rsidRDefault="0017331E" w:rsidP="0017331E">
      <w:pPr>
        <w:jc w:val="both"/>
        <w:rPr>
          <w:rFonts w:ascii="Arial" w:eastAsiaTheme="minorEastAsia" w:hAnsi="Arial" w:cs="Arial"/>
          <w:sz w:val="22"/>
          <w:szCs w:val="22"/>
        </w:rPr>
      </w:pPr>
    </w:p>
    <w:p w14:paraId="20F26448" w14:textId="77777777" w:rsidR="0017331E" w:rsidRDefault="0017331E" w:rsidP="0017331E">
      <w:pPr>
        <w:jc w:val="both"/>
        <w:rPr>
          <w:rFonts w:ascii="Arial" w:eastAsiaTheme="minorEastAsia" w:hAnsi="Arial" w:cs="Arial"/>
        </w:rPr>
      </w:pPr>
      <w:r>
        <w:rPr>
          <w:rFonts w:ascii="Arial" w:eastAsiaTheme="minorEastAsia" w:hAnsi="Arial" w:cs="Arial"/>
        </w:rPr>
        <w:t>This school shall admit each student seeking admission except where –</w:t>
      </w:r>
    </w:p>
    <w:p w14:paraId="0DFDEB56" w14:textId="77777777" w:rsidR="0017331E" w:rsidRDefault="0017331E" w:rsidP="0017331E">
      <w:pPr>
        <w:jc w:val="both"/>
        <w:rPr>
          <w:rFonts w:ascii="Arial" w:eastAsiaTheme="minorEastAsia" w:hAnsi="Arial" w:cs="Arial"/>
        </w:rPr>
      </w:pPr>
    </w:p>
    <w:p w14:paraId="6139F92A" w14:textId="77777777" w:rsidR="0017331E" w:rsidRDefault="0017331E" w:rsidP="0017331E">
      <w:pPr>
        <w:numPr>
          <w:ilvl w:val="0"/>
          <w:numId w:val="3"/>
        </w:numPr>
        <w:autoSpaceDE w:val="0"/>
        <w:autoSpaceDN w:val="0"/>
        <w:adjustRightInd w:val="0"/>
        <w:contextualSpacing/>
        <w:rPr>
          <w:rFonts w:ascii="Arial" w:eastAsiaTheme="minorEastAsia" w:hAnsi="Arial" w:cs="Arial"/>
        </w:rPr>
      </w:pPr>
      <w:r>
        <w:rPr>
          <w:rFonts w:ascii="Arial" w:eastAsiaTheme="minorEastAsia" w:hAnsi="Arial" w:cs="Arial"/>
        </w:rPr>
        <w:t xml:space="preserve">the school is oversubscribed (please see </w:t>
      </w:r>
      <w:hyperlink r:id="rId9" w:anchor="_Oversubscription_(this_section" w:history="1">
        <w:r>
          <w:rPr>
            <w:rStyle w:val="Hyperlink"/>
            <w:rFonts w:eastAsiaTheme="minorEastAsia"/>
          </w:rPr>
          <w:t>section 6</w:t>
        </w:r>
      </w:hyperlink>
      <w:r>
        <w:rPr>
          <w:rFonts w:ascii="Arial" w:eastAsiaTheme="minorEastAsia" w:hAnsi="Arial" w:cs="Arial"/>
        </w:rPr>
        <w:t xml:space="preserve"> below for further details)</w:t>
      </w:r>
    </w:p>
    <w:p w14:paraId="08189F92" w14:textId="77777777" w:rsidR="0017331E" w:rsidRPr="00A01B91" w:rsidRDefault="0017331E" w:rsidP="0017331E">
      <w:pPr>
        <w:pStyle w:val="ListParagraph"/>
        <w:autoSpaceDE w:val="0"/>
        <w:autoSpaceDN w:val="0"/>
        <w:adjustRightInd w:val="0"/>
        <w:ind w:left="426"/>
        <w:rPr>
          <w:rFonts w:ascii="Arial" w:hAnsi="Arial" w:cs="Arial"/>
          <w:sz w:val="24"/>
          <w:szCs w:val="24"/>
        </w:rPr>
      </w:pPr>
    </w:p>
    <w:p w14:paraId="5669A4E4" w14:textId="3677DDD0" w:rsidR="00EB4DFC" w:rsidRPr="00C945AC" w:rsidRDefault="0017331E" w:rsidP="00C945AC">
      <w:pPr>
        <w:pStyle w:val="ListParagraph"/>
        <w:numPr>
          <w:ilvl w:val="0"/>
          <w:numId w:val="3"/>
        </w:numPr>
        <w:autoSpaceDE w:val="0"/>
        <w:autoSpaceDN w:val="0"/>
        <w:adjustRightInd w:val="0"/>
        <w:rPr>
          <w:rFonts w:ascii="Arial" w:hAnsi="Arial" w:cs="Arial"/>
          <w:sz w:val="24"/>
          <w:szCs w:val="24"/>
        </w:rPr>
      </w:pPr>
      <w:r w:rsidRPr="00A01B91">
        <w:rPr>
          <w:rFonts w:ascii="Arial" w:eastAsiaTheme="minorEastAsia" w:hAnsi="Arial" w:cs="Arial"/>
          <w:sz w:val="24"/>
          <w:szCs w:val="24"/>
        </w:rPr>
        <w:t>a</w:t>
      </w:r>
      <w:r w:rsidRPr="00A01B91">
        <w:rPr>
          <w:rFonts w:ascii="Arial" w:hAnsi="Arial" w:cs="Arial"/>
          <w:sz w:val="24"/>
          <w:szCs w:val="24"/>
        </w:rPr>
        <w:t xml:space="preserve"> parent</w:t>
      </w:r>
      <w:r w:rsidR="00C945AC">
        <w:rPr>
          <w:rFonts w:ascii="Arial" w:hAnsi="Arial" w:cs="Arial"/>
          <w:sz w:val="24"/>
          <w:szCs w:val="24"/>
        </w:rPr>
        <w:t>/guardian</w:t>
      </w:r>
      <w:r w:rsidRPr="00A01B91">
        <w:rPr>
          <w:rFonts w:ascii="Arial" w:hAnsi="Arial" w:cs="Arial"/>
          <w:sz w:val="24"/>
          <w:szCs w:val="24"/>
        </w:rPr>
        <w:t xml:space="preserve"> of a student, when required by the principal in accordance with section 23(4) of the Education (Welfare) Act 2000, fails to confirm in writing that the code of behaviour of the school is acceptable to him or her and that </w:t>
      </w:r>
      <w:r w:rsidRPr="00C46D24">
        <w:rPr>
          <w:rFonts w:ascii="Arial" w:hAnsi="Arial" w:cs="Arial"/>
          <w:sz w:val="24"/>
          <w:szCs w:val="24"/>
        </w:rPr>
        <w:t>he or she shall make all reasonable efforts to ensure compliance with such code by the student</w:t>
      </w:r>
      <w:r w:rsidR="00586215">
        <w:rPr>
          <w:rFonts w:ascii="Arial" w:hAnsi="Arial" w:cs="Arial"/>
          <w:color w:val="FF0000"/>
          <w:sz w:val="24"/>
          <w:szCs w:val="24"/>
        </w:rPr>
        <w:t>.</w:t>
      </w:r>
    </w:p>
    <w:p w14:paraId="2DE7960C" w14:textId="77777777" w:rsidR="00EB4DFC" w:rsidRDefault="00EB4DFC" w:rsidP="0017331E">
      <w:pPr>
        <w:jc w:val="both"/>
        <w:rPr>
          <w:rFonts w:ascii="Arial" w:eastAsiaTheme="minorEastAsia" w:hAnsi="Arial" w:cs="Arial"/>
        </w:rPr>
      </w:pPr>
      <w:r>
        <w:rPr>
          <w:rFonts w:ascii="Arial" w:eastAsiaTheme="minorEastAsia" w:hAnsi="Arial" w:cs="Arial"/>
        </w:rPr>
        <w:t>The special class attached to Rosary College provides an education exclusively for students with ASD (DSM-IV) and the school may refuse admission to this class, where the student concerned does not have the specified category of special educational needs provided for in this class.</w:t>
      </w:r>
    </w:p>
    <w:p w14:paraId="28740E52" w14:textId="77777777" w:rsidR="004E0350" w:rsidRDefault="004E0350" w:rsidP="0017331E">
      <w:pPr>
        <w:jc w:val="both"/>
        <w:rPr>
          <w:rFonts w:ascii="Arial" w:eastAsiaTheme="minorEastAsia" w:hAnsi="Arial" w:cs="Arial"/>
        </w:rPr>
      </w:pPr>
    </w:p>
    <w:p w14:paraId="07562FF7" w14:textId="77777777" w:rsidR="0017331E" w:rsidRDefault="0017331E" w:rsidP="0017331E">
      <w:pPr>
        <w:pStyle w:val="Heading2"/>
        <w:numPr>
          <w:ilvl w:val="0"/>
          <w:numId w:val="1"/>
        </w:numPr>
        <w:spacing w:line="256" w:lineRule="auto"/>
        <w:rPr>
          <w:rFonts w:ascii="Arial" w:eastAsiaTheme="minorEastAsia" w:hAnsi="Arial" w:cs="Arial"/>
          <w:b/>
          <w:color w:val="984806" w:themeColor="accent6" w:themeShade="80"/>
          <w:sz w:val="24"/>
          <w:szCs w:val="24"/>
        </w:rPr>
      </w:pPr>
      <w:bookmarkStart w:id="1" w:name="_Oversubscription_(this_section"/>
      <w:bookmarkStart w:id="2" w:name="_Ref31796116"/>
      <w:bookmarkEnd w:id="1"/>
      <w:r>
        <w:rPr>
          <w:rFonts w:ascii="Arial" w:eastAsiaTheme="minorEastAsia" w:hAnsi="Arial" w:cs="Arial"/>
          <w:b/>
          <w:color w:val="984806" w:themeColor="accent6" w:themeShade="80"/>
          <w:sz w:val="24"/>
          <w:szCs w:val="24"/>
        </w:rPr>
        <w:t xml:space="preserve">Oversubscription </w:t>
      </w:r>
      <w:bookmarkEnd w:id="2"/>
    </w:p>
    <w:p w14:paraId="107AD7D9" w14:textId="77777777" w:rsidR="0017331E" w:rsidRDefault="0017331E" w:rsidP="0017331E">
      <w:pPr>
        <w:jc w:val="both"/>
        <w:rPr>
          <w:rFonts w:ascii="Arial" w:eastAsiaTheme="minorEastAsia" w:hAnsi="Arial" w:cs="Arial"/>
          <w:sz w:val="22"/>
          <w:szCs w:val="22"/>
        </w:rPr>
      </w:pPr>
    </w:p>
    <w:p w14:paraId="53B74D63" w14:textId="77777777" w:rsidR="0017331E" w:rsidRDefault="0017331E" w:rsidP="0017331E">
      <w:pPr>
        <w:rPr>
          <w:rFonts w:ascii="Arial" w:eastAsiaTheme="minorEastAsia" w:hAnsi="Arial" w:cs="Arial"/>
        </w:rPr>
      </w:pPr>
      <w:r>
        <w:rPr>
          <w:rFonts w:ascii="Arial" w:eastAsiaTheme="minorEastAsia" w:hAnsi="Arial" w:cs="Arial"/>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14:paraId="2F854FAD" w14:textId="77777777" w:rsidR="00C945AC" w:rsidRDefault="00C945AC" w:rsidP="0017331E">
      <w:pPr>
        <w:rPr>
          <w:rFonts w:ascii="Arial" w:eastAsiaTheme="minorEastAsia" w:hAnsi="Arial" w:cs="Arial"/>
        </w:rPr>
      </w:pPr>
    </w:p>
    <w:p w14:paraId="3A20B997" w14:textId="77777777" w:rsidR="0017331E" w:rsidRDefault="0017331E" w:rsidP="0017331E">
      <w:pPr>
        <w:rPr>
          <w:rFonts w:ascii="Arial" w:eastAsiaTheme="minorEastAsia" w:hAnsi="Arial" w:cs="Arial"/>
        </w:rPr>
      </w:pPr>
      <w:r>
        <w:rPr>
          <w:rFonts w:ascii="Arial" w:eastAsiaTheme="minorEastAsia" w:hAnsi="Arial" w:cs="Arial"/>
        </w:rPr>
        <w:t xml:space="preserve"> </w:t>
      </w:r>
    </w:p>
    <w:tbl>
      <w:tblPr>
        <w:tblStyle w:val="TableGrid"/>
        <w:tblW w:w="0" w:type="auto"/>
        <w:tblLook w:val="04A0" w:firstRow="1" w:lastRow="0" w:firstColumn="1" w:lastColumn="0" w:noHBand="0" w:noVBand="1"/>
      </w:tblPr>
      <w:tblGrid>
        <w:gridCol w:w="9016"/>
      </w:tblGrid>
      <w:tr w:rsidR="00EB4DFC" w14:paraId="6F5906F5" w14:textId="77777777" w:rsidTr="00EB4DFC">
        <w:tc>
          <w:tcPr>
            <w:tcW w:w="9016" w:type="dxa"/>
          </w:tcPr>
          <w:p w14:paraId="147C9B8B" w14:textId="77777777" w:rsidR="00EB4DFC" w:rsidRDefault="00EB4DFC" w:rsidP="000B108B">
            <w:pPr>
              <w:pStyle w:val="ListParagraph"/>
              <w:numPr>
                <w:ilvl w:val="0"/>
                <w:numId w:val="13"/>
              </w:numPr>
              <w:rPr>
                <w:rFonts w:ascii="Arial" w:eastAsiaTheme="minorEastAsia" w:hAnsi="Arial" w:cs="Arial"/>
                <w:b/>
              </w:rPr>
            </w:pPr>
            <w:r>
              <w:rPr>
                <w:rFonts w:ascii="Arial" w:eastAsiaTheme="minorEastAsia" w:hAnsi="Arial" w:cs="Arial"/>
                <w:b/>
              </w:rPr>
              <w:t>Any relevant requirements of the Department of Education and Skills, including class size, staffing provision and any other relevant requirements concerning accommodation, such as physical space of the health and welfare of students</w:t>
            </w:r>
          </w:p>
          <w:p w14:paraId="0B67D421" w14:textId="668F1D32" w:rsidR="00EB4DFC" w:rsidRDefault="00EB4DFC" w:rsidP="000B108B">
            <w:pPr>
              <w:pStyle w:val="ListParagraph"/>
              <w:numPr>
                <w:ilvl w:val="0"/>
                <w:numId w:val="13"/>
              </w:numPr>
              <w:rPr>
                <w:rFonts w:ascii="Arial" w:eastAsiaTheme="minorEastAsia" w:hAnsi="Arial" w:cs="Arial"/>
                <w:b/>
              </w:rPr>
            </w:pPr>
            <w:r>
              <w:rPr>
                <w:rFonts w:ascii="Arial" w:eastAsiaTheme="minorEastAsia" w:hAnsi="Arial" w:cs="Arial"/>
                <w:b/>
              </w:rPr>
              <w:t>Boys and girls attending local primary school</w:t>
            </w:r>
            <w:r w:rsidR="001731F2">
              <w:rPr>
                <w:rFonts w:ascii="Arial" w:eastAsiaTheme="minorEastAsia" w:hAnsi="Arial" w:cs="Arial"/>
                <w:b/>
              </w:rPr>
              <w:t xml:space="preserve">, </w:t>
            </w:r>
            <w:proofErr w:type="spellStart"/>
            <w:r w:rsidR="001731F2">
              <w:rPr>
                <w:rFonts w:ascii="Arial" w:eastAsiaTheme="minorEastAsia" w:hAnsi="Arial" w:cs="Arial"/>
                <w:b/>
              </w:rPr>
              <w:t>Scoil</w:t>
            </w:r>
            <w:proofErr w:type="spellEnd"/>
            <w:r w:rsidR="001731F2">
              <w:rPr>
                <w:rFonts w:ascii="Arial" w:eastAsiaTheme="minorEastAsia" w:hAnsi="Arial" w:cs="Arial"/>
                <w:b/>
              </w:rPr>
              <w:t xml:space="preserve"> </w:t>
            </w:r>
            <w:proofErr w:type="spellStart"/>
            <w:r w:rsidR="001731F2">
              <w:rPr>
                <w:rFonts w:ascii="Arial" w:eastAsiaTheme="minorEastAsia" w:hAnsi="Arial" w:cs="Arial"/>
                <w:b/>
              </w:rPr>
              <w:t>Una</w:t>
            </w:r>
            <w:proofErr w:type="spellEnd"/>
            <w:r w:rsidR="001731F2">
              <w:rPr>
                <w:rFonts w:ascii="Arial" w:eastAsiaTheme="minorEastAsia" w:hAnsi="Arial" w:cs="Arial"/>
                <w:b/>
              </w:rPr>
              <w:t xml:space="preserve"> </w:t>
            </w:r>
            <w:proofErr w:type="spellStart"/>
            <w:r w:rsidR="001731F2">
              <w:rPr>
                <w:rFonts w:ascii="Arial" w:eastAsiaTheme="minorEastAsia" w:hAnsi="Arial" w:cs="Arial"/>
                <w:b/>
              </w:rPr>
              <w:t>Naofa</w:t>
            </w:r>
            <w:proofErr w:type="spellEnd"/>
          </w:p>
          <w:p w14:paraId="2941A50C" w14:textId="77777777" w:rsidR="00EB4DFC" w:rsidRDefault="00EB4DFC" w:rsidP="000B108B">
            <w:pPr>
              <w:pStyle w:val="ListParagraph"/>
              <w:numPr>
                <w:ilvl w:val="0"/>
                <w:numId w:val="13"/>
              </w:numPr>
              <w:rPr>
                <w:rFonts w:ascii="Arial" w:eastAsiaTheme="minorEastAsia" w:hAnsi="Arial" w:cs="Arial"/>
                <w:b/>
              </w:rPr>
            </w:pPr>
            <w:r>
              <w:rPr>
                <w:rFonts w:ascii="Arial" w:eastAsiaTheme="minorEastAsia" w:hAnsi="Arial" w:cs="Arial"/>
                <w:b/>
              </w:rPr>
              <w:t>Brothers and sisters of students who are attending/have attended the school</w:t>
            </w:r>
          </w:p>
          <w:p w14:paraId="56657388" w14:textId="77777777" w:rsidR="00EB4DFC" w:rsidRDefault="00EB4DFC" w:rsidP="000B108B">
            <w:pPr>
              <w:pStyle w:val="ListParagraph"/>
              <w:numPr>
                <w:ilvl w:val="0"/>
                <w:numId w:val="13"/>
              </w:numPr>
              <w:rPr>
                <w:rFonts w:ascii="Arial" w:eastAsiaTheme="minorEastAsia" w:hAnsi="Arial" w:cs="Arial"/>
                <w:b/>
              </w:rPr>
            </w:pPr>
            <w:r>
              <w:rPr>
                <w:rFonts w:ascii="Arial" w:eastAsiaTheme="minorEastAsia" w:hAnsi="Arial" w:cs="Arial"/>
                <w:b/>
              </w:rPr>
              <w:t>Sons and daughters of past pupils</w:t>
            </w:r>
          </w:p>
          <w:p w14:paraId="0D0E0EC3" w14:textId="77777777" w:rsidR="00EB4DFC" w:rsidRPr="004D434F" w:rsidRDefault="00EB4DFC" w:rsidP="000B108B">
            <w:pPr>
              <w:pStyle w:val="ListParagraph"/>
              <w:numPr>
                <w:ilvl w:val="0"/>
                <w:numId w:val="13"/>
              </w:numPr>
              <w:rPr>
                <w:rFonts w:ascii="Arial" w:eastAsiaTheme="minorEastAsia" w:hAnsi="Arial" w:cs="Arial"/>
                <w:b/>
              </w:rPr>
            </w:pPr>
            <w:r>
              <w:rPr>
                <w:rFonts w:ascii="Arial" w:eastAsiaTheme="minorEastAsia" w:hAnsi="Arial" w:cs="Arial"/>
                <w:b/>
              </w:rPr>
              <w:lastRenderedPageBreak/>
              <w:t>Boys and girls attending other schools, on a first come, first served basis, based on the date of the application</w:t>
            </w:r>
          </w:p>
        </w:tc>
      </w:tr>
    </w:tbl>
    <w:p w14:paraId="456CE714" w14:textId="77777777" w:rsidR="0017331E" w:rsidRDefault="0017331E" w:rsidP="0017331E">
      <w:pPr>
        <w:jc w:val="both"/>
        <w:rPr>
          <w:rFonts w:ascii="Arial" w:eastAsiaTheme="minorEastAsia" w:hAnsi="Arial" w:cs="Arial"/>
        </w:rPr>
      </w:pPr>
    </w:p>
    <w:p w14:paraId="7DE9D0B0" w14:textId="77777777" w:rsidR="0017331E" w:rsidRDefault="0017331E" w:rsidP="0017331E">
      <w:pPr>
        <w:rPr>
          <w:rFonts w:ascii="Arial" w:eastAsiaTheme="minorEastAsia" w:hAnsi="Arial" w:cs="Arial"/>
        </w:rPr>
      </w:pPr>
      <w:r>
        <w:rPr>
          <w:rFonts w:ascii="Arial" w:eastAsiaTheme="minorEastAsia" w:hAnsi="Arial" w:cs="Arial"/>
        </w:rPr>
        <w:t>In the event that there are two or more students tied for a place or places in any of the selection criteria categories above (the number of applicants exceeds the numb</w:t>
      </w:r>
      <w:r w:rsidR="001B32F4">
        <w:rPr>
          <w:rFonts w:ascii="Arial" w:eastAsiaTheme="minorEastAsia" w:hAnsi="Arial" w:cs="Arial"/>
        </w:rPr>
        <w:t>er of remaining places), a lottery will be used to allocate these places.  Procedures for the lottery will be determined by the Board of Management</w:t>
      </w:r>
    </w:p>
    <w:p w14:paraId="0DF7FBC2" w14:textId="77777777" w:rsidR="0017331E" w:rsidRDefault="0017331E" w:rsidP="0017331E">
      <w:pPr>
        <w:jc w:val="both"/>
        <w:rPr>
          <w:rFonts w:ascii="Arial" w:eastAsiaTheme="minorEastAsia" w:hAnsi="Arial" w:cs="Arial"/>
        </w:rPr>
      </w:pPr>
    </w:p>
    <w:p w14:paraId="7D81F2DA" w14:textId="77777777" w:rsidR="0017331E" w:rsidRPr="00A01B91" w:rsidRDefault="00824CB5" w:rsidP="00824CB5">
      <w:pPr>
        <w:pStyle w:val="Heading2"/>
        <w:spacing w:line="256" w:lineRule="auto"/>
        <w:rPr>
          <w:rFonts w:ascii="Arial" w:eastAsiaTheme="minorEastAsia" w:hAnsi="Arial" w:cs="Arial"/>
          <w:b/>
          <w:color w:val="984806" w:themeColor="accent6" w:themeShade="80"/>
          <w:sz w:val="24"/>
          <w:szCs w:val="24"/>
        </w:rPr>
      </w:pPr>
      <w:r>
        <w:rPr>
          <w:rFonts w:ascii="Arial" w:eastAsiaTheme="minorEastAsia" w:hAnsi="Arial" w:cs="Arial"/>
          <w:b/>
          <w:color w:val="984806" w:themeColor="accent6" w:themeShade="80"/>
          <w:sz w:val="24"/>
          <w:szCs w:val="24"/>
        </w:rPr>
        <w:t>7.</w:t>
      </w:r>
      <w:r>
        <w:rPr>
          <w:rFonts w:ascii="Arial" w:eastAsiaTheme="minorEastAsia" w:hAnsi="Arial" w:cs="Arial"/>
          <w:b/>
          <w:color w:val="984806" w:themeColor="accent6" w:themeShade="80"/>
          <w:sz w:val="24"/>
          <w:szCs w:val="24"/>
        </w:rPr>
        <w:tab/>
      </w:r>
      <w:r w:rsidR="0017331E" w:rsidRPr="00A01B91">
        <w:rPr>
          <w:rFonts w:ascii="Arial" w:eastAsiaTheme="minorEastAsia" w:hAnsi="Arial" w:cs="Arial"/>
          <w:b/>
          <w:color w:val="984806" w:themeColor="accent6" w:themeShade="80"/>
          <w:sz w:val="24"/>
          <w:szCs w:val="24"/>
        </w:rPr>
        <w:t>What will not be considered or taken into account</w:t>
      </w:r>
    </w:p>
    <w:p w14:paraId="7D4E89EE" w14:textId="77777777" w:rsidR="001B32F4" w:rsidRDefault="001B32F4" w:rsidP="0017331E">
      <w:pPr>
        <w:autoSpaceDE w:val="0"/>
        <w:autoSpaceDN w:val="0"/>
        <w:adjustRightInd w:val="0"/>
        <w:rPr>
          <w:rFonts w:ascii="Arial" w:eastAsiaTheme="minorEastAsia" w:hAnsi="Arial" w:cs="Arial"/>
          <w:sz w:val="22"/>
          <w:szCs w:val="22"/>
          <w:lang w:val="en-IE"/>
        </w:rPr>
      </w:pPr>
    </w:p>
    <w:p w14:paraId="490E6FAA" w14:textId="77777777" w:rsidR="0017331E" w:rsidRDefault="0017331E" w:rsidP="0017331E">
      <w:pPr>
        <w:autoSpaceDE w:val="0"/>
        <w:autoSpaceDN w:val="0"/>
        <w:adjustRightInd w:val="0"/>
        <w:rPr>
          <w:rFonts w:ascii="Arial" w:eastAsiaTheme="minorEastAsia" w:hAnsi="Arial" w:cs="Arial"/>
        </w:rPr>
      </w:pPr>
      <w:r>
        <w:rPr>
          <w:rFonts w:ascii="Arial" w:eastAsiaTheme="minorEastAsia" w:hAnsi="Arial" w:cs="Arial"/>
        </w:rPr>
        <w:t>In accordance with section 62(7)(e) of the Education Act, the school will not consider or take into account any of the following in deciding on applications for admission or when placing a student on a waiting list for admission to the school:</w:t>
      </w:r>
    </w:p>
    <w:p w14:paraId="49DE9E81" w14:textId="77777777" w:rsidR="001B32F4" w:rsidRPr="00C40E71" w:rsidRDefault="001B32F4" w:rsidP="001B32F4">
      <w:pPr>
        <w:autoSpaceDE w:val="0"/>
        <w:autoSpaceDN w:val="0"/>
        <w:adjustRightInd w:val="0"/>
        <w:rPr>
          <w:rFonts w:ascii="Arial" w:hAnsi="Arial" w:cs="Arial"/>
          <w:color w:val="C00000"/>
        </w:rPr>
      </w:pPr>
    </w:p>
    <w:p w14:paraId="7C739B38" w14:textId="77777777" w:rsidR="001B32F4" w:rsidRPr="00C40E71" w:rsidRDefault="001B32F4" w:rsidP="001B32F4">
      <w:pPr>
        <w:pStyle w:val="ListParagraph"/>
        <w:numPr>
          <w:ilvl w:val="0"/>
          <w:numId w:val="16"/>
        </w:numPr>
        <w:autoSpaceDE w:val="0"/>
        <w:autoSpaceDN w:val="0"/>
        <w:adjustRightInd w:val="0"/>
        <w:rPr>
          <w:rFonts w:ascii="Arial" w:hAnsi="Arial" w:cs="Arial"/>
          <w:sz w:val="24"/>
          <w:szCs w:val="24"/>
        </w:rPr>
      </w:pPr>
      <w:r w:rsidRPr="00C40E71">
        <w:rPr>
          <w:rFonts w:ascii="Arial" w:hAnsi="Arial" w:cs="Arial"/>
          <w:sz w:val="24"/>
          <w:szCs w:val="24"/>
        </w:rPr>
        <w:t xml:space="preserve">a student’s prior attendance at a pre-school or pre-school service, including </w:t>
      </w:r>
      <w:proofErr w:type="spellStart"/>
      <w:r w:rsidRPr="00C40E71">
        <w:rPr>
          <w:rFonts w:ascii="Arial" w:hAnsi="Arial" w:cs="Arial"/>
          <w:sz w:val="24"/>
          <w:szCs w:val="24"/>
        </w:rPr>
        <w:t>naíonraí</w:t>
      </w:r>
      <w:proofErr w:type="spellEnd"/>
      <w:r w:rsidRPr="00C40E71">
        <w:rPr>
          <w:rFonts w:ascii="Arial" w:hAnsi="Arial" w:cs="Arial"/>
          <w:sz w:val="24"/>
          <w:szCs w:val="24"/>
        </w:rPr>
        <w:t xml:space="preserve">, </w:t>
      </w:r>
    </w:p>
    <w:p w14:paraId="7A16A3CF" w14:textId="77777777" w:rsidR="001B32F4" w:rsidRPr="00C40E71" w:rsidRDefault="001B32F4" w:rsidP="001B32F4">
      <w:pPr>
        <w:pStyle w:val="ListParagraph"/>
        <w:autoSpaceDE w:val="0"/>
        <w:autoSpaceDN w:val="0"/>
        <w:adjustRightInd w:val="0"/>
        <w:rPr>
          <w:rFonts w:ascii="Arial" w:hAnsi="Arial" w:cs="Arial"/>
          <w:sz w:val="24"/>
          <w:szCs w:val="24"/>
        </w:rPr>
      </w:pPr>
    </w:p>
    <w:p w14:paraId="51972EC4" w14:textId="77777777" w:rsidR="001B32F4" w:rsidRPr="00C40E71" w:rsidRDefault="001B32F4" w:rsidP="001B32F4">
      <w:pPr>
        <w:pStyle w:val="ListParagraph"/>
        <w:numPr>
          <w:ilvl w:val="0"/>
          <w:numId w:val="16"/>
        </w:numPr>
        <w:autoSpaceDE w:val="0"/>
        <w:autoSpaceDN w:val="0"/>
        <w:adjustRightInd w:val="0"/>
        <w:rPr>
          <w:rFonts w:ascii="Arial" w:hAnsi="Arial" w:cs="Arial"/>
          <w:sz w:val="24"/>
          <w:szCs w:val="24"/>
        </w:rPr>
      </w:pPr>
      <w:r w:rsidRPr="00C40E71">
        <w:rPr>
          <w:rFonts w:ascii="Arial" w:hAnsi="Arial" w:cs="Arial"/>
          <w:sz w:val="24"/>
          <w:szCs w:val="24"/>
        </w:rPr>
        <w:t>the payment of fees or contributions (how</w:t>
      </w:r>
      <w:r>
        <w:rPr>
          <w:rFonts w:ascii="Arial" w:hAnsi="Arial" w:cs="Arial"/>
          <w:sz w:val="24"/>
          <w:szCs w:val="24"/>
        </w:rPr>
        <w:t>soever described) to the school,</w:t>
      </w:r>
      <w:r w:rsidRPr="00C40E71">
        <w:rPr>
          <w:rFonts w:ascii="Arial" w:hAnsi="Arial" w:cs="Arial"/>
          <w:sz w:val="24"/>
          <w:szCs w:val="24"/>
        </w:rPr>
        <w:t xml:space="preserve"> </w:t>
      </w:r>
    </w:p>
    <w:p w14:paraId="2FE9E4B4" w14:textId="77777777" w:rsidR="001B32F4" w:rsidRDefault="001B32F4" w:rsidP="001B32F4">
      <w:pPr>
        <w:numPr>
          <w:ilvl w:val="0"/>
          <w:numId w:val="16"/>
        </w:numPr>
        <w:autoSpaceDE w:val="0"/>
        <w:autoSpaceDN w:val="0"/>
        <w:adjustRightInd w:val="0"/>
        <w:contextualSpacing/>
        <w:rPr>
          <w:rFonts w:ascii="Arial" w:hAnsi="Arial" w:cs="Arial"/>
        </w:rPr>
      </w:pPr>
      <w:r>
        <w:rPr>
          <w:rFonts w:ascii="Arial" w:hAnsi="Arial" w:cs="Arial"/>
        </w:rPr>
        <w:t>a student’s academic ability, skills or aptitude other than in relation to admission to a special class insofar as it is necessary in order to ascertain whether or not the student has the category of special educational needs concerned,</w:t>
      </w:r>
    </w:p>
    <w:p w14:paraId="3AF79C84" w14:textId="77777777" w:rsidR="001B32F4" w:rsidRDefault="001B32F4" w:rsidP="001B32F4">
      <w:pPr>
        <w:autoSpaceDE w:val="0"/>
        <w:autoSpaceDN w:val="0"/>
        <w:adjustRightInd w:val="0"/>
        <w:contextualSpacing/>
        <w:rPr>
          <w:rFonts w:ascii="Arial" w:hAnsi="Arial" w:cs="Arial"/>
        </w:rPr>
      </w:pPr>
    </w:p>
    <w:p w14:paraId="483C4699" w14:textId="1B5FEB7F" w:rsidR="001B32F4" w:rsidRDefault="001B32F4" w:rsidP="001B32F4">
      <w:pPr>
        <w:numPr>
          <w:ilvl w:val="0"/>
          <w:numId w:val="16"/>
        </w:numPr>
        <w:autoSpaceDE w:val="0"/>
        <w:autoSpaceDN w:val="0"/>
        <w:adjustRightInd w:val="0"/>
        <w:contextualSpacing/>
        <w:rPr>
          <w:rFonts w:ascii="Arial" w:hAnsi="Arial" w:cs="Arial"/>
        </w:rPr>
      </w:pPr>
      <w:r>
        <w:rPr>
          <w:rFonts w:ascii="Arial" w:hAnsi="Arial" w:cs="Arial"/>
        </w:rPr>
        <w:t>the occupation, financial status, academic ability, skills or aptitude of a student’s parents</w:t>
      </w:r>
      <w:r w:rsidR="001731F2">
        <w:rPr>
          <w:rFonts w:ascii="Arial" w:hAnsi="Arial" w:cs="Arial"/>
        </w:rPr>
        <w:t>/guardians</w:t>
      </w:r>
      <w:r>
        <w:rPr>
          <w:rFonts w:ascii="Arial" w:hAnsi="Arial" w:cs="Arial"/>
        </w:rPr>
        <w:t>,</w:t>
      </w:r>
    </w:p>
    <w:p w14:paraId="4B6D42D5" w14:textId="77777777" w:rsidR="001B32F4" w:rsidRDefault="001B32F4" w:rsidP="001B32F4">
      <w:pPr>
        <w:autoSpaceDE w:val="0"/>
        <w:autoSpaceDN w:val="0"/>
        <w:adjustRightInd w:val="0"/>
        <w:ind w:left="720"/>
        <w:contextualSpacing/>
        <w:rPr>
          <w:rFonts w:ascii="Arial" w:hAnsi="Arial" w:cs="Arial"/>
        </w:rPr>
      </w:pPr>
    </w:p>
    <w:p w14:paraId="39A9CAC2" w14:textId="49DA22EE" w:rsidR="001B32F4" w:rsidRDefault="001B32F4" w:rsidP="001B32F4">
      <w:pPr>
        <w:numPr>
          <w:ilvl w:val="0"/>
          <w:numId w:val="16"/>
        </w:numPr>
        <w:autoSpaceDE w:val="0"/>
        <w:autoSpaceDN w:val="0"/>
        <w:adjustRightInd w:val="0"/>
        <w:contextualSpacing/>
        <w:rPr>
          <w:rFonts w:ascii="Arial" w:hAnsi="Arial" w:cs="Arial"/>
        </w:rPr>
      </w:pPr>
      <w:r>
        <w:rPr>
          <w:rFonts w:ascii="Arial" w:hAnsi="Arial" w:cs="Arial"/>
        </w:rPr>
        <w:t>a requirement that a student, or his or her parents</w:t>
      </w:r>
      <w:r w:rsidR="001731F2">
        <w:rPr>
          <w:rFonts w:ascii="Arial" w:hAnsi="Arial" w:cs="Arial"/>
        </w:rPr>
        <w:t>/guardians</w:t>
      </w:r>
      <w:r>
        <w:rPr>
          <w:rFonts w:ascii="Arial" w:hAnsi="Arial" w:cs="Arial"/>
        </w:rPr>
        <w:t xml:space="preserve">, attend an interview, open day or other meeting as a condition of admission; </w:t>
      </w:r>
    </w:p>
    <w:p w14:paraId="41D4451A" w14:textId="77777777" w:rsidR="001B32F4" w:rsidRDefault="001B32F4" w:rsidP="001B32F4">
      <w:pPr>
        <w:contextualSpacing/>
        <w:rPr>
          <w:rFonts w:ascii="Arial" w:hAnsi="Arial" w:cs="Arial"/>
          <w:color w:val="C00000"/>
        </w:rPr>
      </w:pPr>
    </w:p>
    <w:p w14:paraId="076BBB02" w14:textId="284E74E5" w:rsidR="001B32F4" w:rsidRPr="00C40E71" w:rsidRDefault="001B32F4" w:rsidP="001B32F4">
      <w:pPr>
        <w:numPr>
          <w:ilvl w:val="0"/>
          <w:numId w:val="16"/>
        </w:numPr>
        <w:autoSpaceDE w:val="0"/>
        <w:autoSpaceDN w:val="0"/>
        <w:adjustRightInd w:val="0"/>
        <w:contextualSpacing/>
        <w:rPr>
          <w:rFonts w:ascii="Arial" w:hAnsi="Arial" w:cs="Arial"/>
        </w:rPr>
      </w:pPr>
      <w:r>
        <w:rPr>
          <w:rFonts w:ascii="Arial" w:hAnsi="Arial" w:cs="Arial"/>
        </w:rPr>
        <w:t>a student’s connection to the school by virtue of a member of his or her family attending or having previously attended the school (</w:t>
      </w:r>
      <w:r w:rsidRPr="00C40E71">
        <w:rPr>
          <w:rFonts w:ascii="Arial" w:hAnsi="Arial" w:cs="Arial"/>
        </w:rPr>
        <w:t>other than, in the case of the school wishing to include a selection criterion based on (1) siblings of a student attending or having attended the school and/or (2) parents</w:t>
      </w:r>
      <w:r w:rsidR="00C945AC">
        <w:rPr>
          <w:rFonts w:ascii="Arial" w:hAnsi="Arial" w:cs="Arial"/>
        </w:rPr>
        <w:t>/guardians</w:t>
      </w:r>
      <w:r w:rsidRPr="00C40E71">
        <w:rPr>
          <w:rFonts w:ascii="Arial" w:hAnsi="Arial" w:cs="Arial"/>
        </w:rPr>
        <w:t xml:space="preserve"> of a student having attended the school).</w:t>
      </w:r>
    </w:p>
    <w:p w14:paraId="4AF1F6EB" w14:textId="77777777" w:rsidR="001B32F4" w:rsidRDefault="001B32F4" w:rsidP="001B32F4">
      <w:pPr>
        <w:contextualSpacing/>
        <w:rPr>
          <w:rFonts w:ascii="Arial" w:hAnsi="Arial" w:cs="Arial"/>
        </w:rPr>
      </w:pPr>
    </w:p>
    <w:p w14:paraId="3F9A823E" w14:textId="77777777" w:rsidR="001B32F4" w:rsidRDefault="001B32F4" w:rsidP="001B32F4">
      <w:pPr>
        <w:numPr>
          <w:ilvl w:val="0"/>
          <w:numId w:val="16"/>
        </w:numPr>
        <w:autoSpaceDE w:val="0"/>
        <w:autoSpaceDN w:val="0"/>
        <w:adjustRightInd w:val="0"/>
        <w:contextualSpacing/>
        <w:rPr>
          <w:rFonts w:ascii="Arial" w:hAnsi="Arial" w:cs="Arial"/>
        </w:rPr>
      </w:pPr>
      <w:r>
        <w:rPr>
          <w:rFonts w:ascii="Arial" w:hAnsi="Arial" w:cs="Arial"/>
        </w:rPr>
        <w:t xml:space="preserve">the date and time on which an application for admission was received by the school, </w:t>
      </w:r>
    </w:p>
    <w:p w14:paraId="25835B71" w14:textId="77777777" w:rsidR="001B32F4" w:rsidRDefault="001B32F4" w:rsidP="001B32F4">
      <w:pPr>
        <w:autoSpaceDE w:val="0"/>
        <w:autoSpaceDN w:val="0"/>
        <w:adjustRightInd w:val="0"/>
        <w:rPr>
          <w:rFonts w:ascii="Arial" w:hAnsi="Arial" w:cs="Arial"/>
          <w:color w:val="FF0000"/>
        </w:rPr>
      </w:pPr>
    </w:p>
    <w:p w14:paraId="3B57CC80" w14:textId="77777777" w:rsidR="001B32F4" w:rsidRPr="001B32F4" w:rsidRDefault="001B32F4" w:rsidP="001B32F4">
      <w:pPr>
        <w:pStyle w:val="ListParagraph"/>
        <w:numPr>
          <w:ilvl w:val="3"/>
          <w:numId w:val="1"/>
        </w:numPr>
        <w:autoSpaceDE w:val="0"/>
        <w:autoSpaceDN w:val="0"/>
        <w:adjustRightInd w:val="0"/>
        <w:rPr>
          <w:rFonts w:ascii="Arial" w:hAnsi="Arial" w:cs="Arial"/>
        </w:rPr>
      </w:pPr>
      <w:r w:rsidRPr="001B32F4">
        <w:rPr>
          <w:rFonts w:ascii="Arial" w:hAnsi="Arial" w:cs="Arial"/>
        </w:rPr>
        <w:t>This is subject to the application being received at any time during the period specified for receiving applications set out in the annual admission notice of the school for the school year concerned.</w:t>
      </w:r>
    </w:p>
    <w:p w14:paraId="324D2B29" w14:textId="77777777" w:rsidR="0017331E" w:rsidRPr="001B32F4" w:rsidRDefault="001B32F4" w:rsidP="001B32F4">
      <w:pPr>
        <w:pStyle w:val="ListParagraph"/>
        <w:numPr>
          <w:ilvl w:val="3"/>
          <w:numId w:val="1"/>
        </w:numPr>
        <w:autoSpaceDE w:val="0"/>
        <w:autoSpaceDN w:val="0"/>
        <w:adjustRightInd w:val="0"/>
        <w:rPr>
          <w:rFonts w:ascii="Arial" w:hAnsi="Arial" w:cs="Arial"/>
        </w:rPr>
      </w:pPr>
      <w:r w:rsidRPr="00824CB5">
        <w:rPr>
          <w:rFonts w:ascii="Arial" w:hAnsi="Arial" w:cs="Arial"/>
        </w:rPr>
        <w:t>This is also subject to the school making offers based on existing waiting lists (up until 31</w:t>
      </w:r>
      <w:r w:rsidRPr="00824CB5">
        <w:rPr>
          <w:rFonts w:ascii="Arial" w:hAnsi="Arial" w:cs="Arial"/>
          <w:vertAlign w:val="superscript"/>
        </w:rPr>
        <w:t>st</w:t>
      </w:r>
      <w:r w:rsidRPr="00824CB5">
        <w:rPr>
          <w:rFonts w:ascii="Arial" w:hAnsi="Arial" w:cs="Arial"/>
        </w:rPr>
        <w:t xml:space="preserve"> January 2025 only). </w:t>
      </w:r>
    </w:p>
    <w:p w14:paraId="557D8382" w14:textId="77777777" w:rsidR="0017331E" w:rsidRDefault="00B6076E" w:rsidP="00B6076E">
      <w:pPr>
        <w:pStyle w:val="Heading2"/>
        <w:spacing w:line="256" w:lineRule="auto"/>
        <w:rPr>
          <w:rFonts w:ascii="Arial" w:eastAsiaTheme="minorEastAsia" w:hAnsi="Arial" w:cs="Arial"/>
          <w:b/>
          <w:color w:val="984806" w:themeColor="accent6" w:themeShade="80"/>
          <w:sz w:val="24"/>
          <w:szCs w:val="24"/>
        </w:rPr>
      </w:pPr>
      <w:r>
        <w:rPr>
          <w:rFonts w:ascii="Arial" w:eastAsiaTheme="minorEastAsia" w:hAnsi="Arial" w:cs="Arial"/>
          <w:b/>
          <w:color w:val="984806" w:themeColor="accent6" w:themeShade="80"/>
          <w:sz w:val="24"/>
          <w:szCs w:val="24"/>
        </w:rPr>
        <w:t xml:space="preserve">8. </w:t>
      </w:r>
      <w:r w:rsidR="0017331E">
        <w:rPr>
          <w:rFonts w:ascii="Arial" w:eastAsiaTheme="minorEastAsia" w:hAnsi="Arial" w:cs="Arial"/>
          <w:b/>
          <w:color w:val="984806" w:themeColor="accent6" w:themeShade="80"/>
          <w:sz w:val="24"/>
          <w:szCs w:val="24"/>
        </w:rPr>
        <w:t xml:space="preserve">Decisions on applications </w:t>
      </w:r>
    </w:p>
    <w:p w14:paraId="0ECF3A2F" w14:textId="77777777" w:rsidR="00D5120C" w:rsidRDefault="00D5120C" w:rsidP="0017331E">
      <w:pPr>
        <w:rPr>
          <w:rFonts w:ascii="Arial" w:eastAsiaTheme="minorEastAsia" w:hAnsi="Arial" w:cs="Arial"/>
          <w:b/>
          <w:sz w:val="22"/>
          <w:szCs w:val="22"/>
          <w:lang w:val="en-IE"/>
        </w:rPr>
      </w:pPr>
    </w:p>
    <w:p w14:paraId="49E86BC0" w14:textId="77777777" w:rsidR="0017331E" w:rsidRDefault="0017331E" w:rsidP="0017331E">
      <w:pPr>
        <w:rPr>
          <w:rFonts w:ascii="Arial" w:eastAsiaTheme="minorEastAsia" w:hAnsi="Arial" w:cs="Arial"/>
        </w:rPr>
      </w:pPr>
      <w:r>
        <w:rPr>
          <w:rFonts w:ascii="Arial" w:eastAsiaTheme="minorEastAsia" w:hAnsi="Arial" w:cs="Arial"/>
        </w:rPr>
        <w:t>All decisions on applications</w:t>
      </w:r>
      <w:r w:rsidR="00C1155B">
        <w:rPr>
          <w:rFonts w:ascii="Arial" w:eastAsiaTheme="minorEastAsia" w:hAnsi="Arial" w:cs="Arial"/>
        </w:rPr>
        <w:t xml:space="preserve"> for admission to Rosary College </w:t>
      </w:r>
      <w:r>
        <w:rPr>
          <w:rFonts w:ascii="Arial" w:eastAsiaTheme="minorEastAsia" w:hAnsi="Arial" w:cs="Arial"/>
        </w:rPr>
        <w:t>will be based on the following:</w:t>
      </w:r>
    </w:p>
    <w:p w14:paraId="747A894D" w14:textId="77777777" w:rsidR="0017331E" w:rsidRDefault="0017331E" w:rsidP="0017331E">
      <w:pPr>
        <w:rPr>
          <w:rFonts w:ascii="Arial" w:eastAsiaTheme="minorEastAsia" w:hAnsi="Arial" w:cs="Arial"/>
        </w:rPr>
      </w:pPr>
    </w:p>
    <w:p w14:paraId="1BF24609" w14:textId="77777777" w:rsidR="0017331E" w:rsidRPr="000F030D" w:rsidRDefault="0017331E" w:rsidP="0017331E">
      <w:pPr>
        <w:pStyle w:val="ListParagraph"/>
        <w:numPr>
          <w:ilvl w:val="0"/>
          <w:numId w:val="6"/>
        </w:numPr>
        <w:spacing w:after="0" w:line="240" w:lineRule="auto"/>
        <w:ind w:left="426"/>
        <w:rPr>
          <w:rFonts w:ascii="Arial" w:eastAsiaTheme="minorEastAsia" w:hAnsi="Arial" w:cs="Arial"/>
          <w:b/>
          <w:sz w:val="24"/>
          <w:szCs w:val="24"/>
        </w:rPr>
      </w:pPr>
      <w:r w:rsidRPr="000F030D">
        <w:rPr>
          <w:rFonts w:ascii="Arial" w:eastAsiaTheme="minorEastAsia" w:hAnsi="Arial" w:cs="Arial"/>
          <w:sz w:val="24"/>
          <w:szCs w:val="24"/>
        </w:rPr>
        <w:t>Our school’s admission policy</w:t>
      </w:r>
    </w:p>
    <w:p w14:paraId="387592DF" w14:textId="3EB296EF" w:rsidR="0017331E" w:rsidRPr="000F030D" w:rsidRDefault="0017331E" w:rsidP="0017331E">
      <w:pPr>
        <w:pStyle w:val="ListParagraph"/>
        <w:numPr>
          <w:ilvl w:val="0"/>
          <w:numId w:val="6"/>
        </w:numPr>
        <w:spacing w:after="0" w:line="240" w:lineRule="auto"/>
        <w:ind w:left="426"/>
        <w:rPr>
          <w:rFonts w:ascii="Arial" w:eastAsiaTheme="minorEastAsia" w:hAnsi="Arial" w:cs="Arial"/>
          <w:b/>
          <w:sz w:val="24"/>
          <w:szCs w:val="24"/>
        </w:rPr>
      </w:pPr>
      <w:r w:rsidRPr="000F030D">
        <w:rPr>
          <w:rFonts w:ascii="Arial" w:eastAsiaTheme="minorEastAsia" w:hAnsi="Arial" w:cs="Arial"/>
          <w:sz w:val="24"/>
          <w:szCs w:val="24"/>
        </w:rPr>
        <w:t>The school’s annual adm</w:t>
      </w:r>
      <w:r w:rsidR="001731F2">
        <w:rPr>
          <w:rFonts w:ascii="Arial" w:eastAsiaTheme="minorEastAsia" w:hAnsi="Arial" w:cs="Arial"/>
          <w:sz w:val="24"/>
          <w:szCs w:val="24"/>
        </w:rPr>
        <w:t xml:space="preserve">ission notice </w:t>
      </w:r>
    </w:p>
    <w:p w14:paraId="1190596B" w14:textId="77777777" w:rsidR="0017331E" w:rsidRPr="000F030D" w:rsidRDefault="0017331E" w:rsidP="0017331E">
      <w:pPr>
        <w:pStyle w:val="ListParagraph"/>
        <w:numPr>
          <w:ilvl w:val="0"/>
          <w:numId w:val="6"/>
        </w:numPr>
        <w:spacing w:after="0" w:line="240" w:lineRule="auto"/>
        <w:ind w:left="426"/>
        <w:rPr>
          <w:rFonts w:ascii="Arial" w:eastAsiaTheme="minorEastAsia" w:hAnsi="Arial" w:cs="Arial"/>
          <w:b/>
          <w:sz w:val="24"/>
          <w:szCs w:val="24"/>
        </w:rPr>
      </w:pPr>
      <w:r w:rsidRPr="000F030D">
        <w:rPr>
          <w:rFonts w:ascii="Arial" w:eastAsiaTheme="minorEastAsia" w:hAnsi="Arial" w:cs="Arial"/>
          <w:sz w:val="24"/>
          <w:szCs w:val="24"/>
        </w:rPr>
        <w:t>The information</w:t>
      </w:r>
      <w:r w:rsidRPr="000F030D">
        <w:rPr>
          <w:rFonts w:ascii="Arial" w:eastAsiaTheme="minorEastAsia" w:hAnsi="Arial" w:cs="Arial"/>
          <w:color w:val="0070C0"/>
          <w:sz w:val="24"/>
          <w:szCs w:val="24"/>
        </w:rPr>
        <w:t xml:space="preserve"> </w:t>
      </w:r>
      <w:r w:rsidRPr="000F030D">
        <w:rPr>
          <w:rFonts w:ascii="Arial" w:eastAsiaTheme="minorEastAsia" w:hAnsi="Arial" w:cs="Arial"/>
          <w:sz w:val="24"/>
          <w:szCs w:val="24"/>
        </w:rPr>
        <w:t>provided by the applicant in the school’s official application form received during the period specified in our annual admission notice for receiving applications</w:t>
      </w:r>
    </w:p>
    <w:p w14:paraId="69C320A1" w14:textId="77777777" w:rsidR="0017331E" w:rsidRPr="000F030D" w:rsidRDefault="0017331E" w:rsidP="0017331E">
      <w:pPr>
        <w:pStyle w:val="ListParagraph"/>
        <w:ind w:left="426"/>
        <w:rPr>
          <w:rFonts w:ascii="Arial" w:eastAsiaTheme="minorEastAsia" w:hAnsi="Arial" w:cs="Arial"/>
          <w:sz w:val="24"/>
          <w:szCs w:val="24"/>
        </w:rPr>
      </w:pPr>
    </w:p>
    <w:p w14:paraId="7DC7BA9E" w14:textId="77777777" w:rsidR="0017331E" w:rsidRPr="001B32F4" w:rsidRDefault="0017331E" w:rsidP="001B32F4">
      <w:pPr>
        <w:pStyle w:val="ListParagraph"/>
        <w:ind w:left="426"/>
        <w:rPr>
          <w:rFonts w:ascii="Arial" w:eastAsiaTheme="minorEastAsia" w:hAnsi="Arial" w:cs="Arial"/>
          <w:sz w:val="24"/>
          <w:szCs w:val="24"/>
        </w:rPr>
      </w:pPr>
      <w:r w:rsidRPr="000F030D">
        <w:rPr>
          <w:rFonts w:ascii="Arial" w:eastAsiaTheme="minorEastAsia" w:hAnsi="Arial" w:cs="Arial"/>
          <w:sz w:val="24"/>
          <w:szCs w:val="24"/>
        </w:rPr>
        <w:t xml:space="preserve">(Please see </w:t>
      </w:r>
      <w:hyperlink r:id="rId10" w:anchor="_Procedures_for_admission" w:history="1">
        <w:r w:rsidRPr="000F030D">
          <w:rPr>
            <w:rStyle w:val="Hyperlink"/>
            <w:rFonts w:eastAsiaTheme="minorEastAsia"/>
            <w:sz w:val="24"/>
            <w:szCs w:val="24"/>
          </w:rPr>
          <w:t>section 1</w:t>
        </w:r>
      </w:hyperlink>
      <w:r w:rsidRPr="000F030D">
        <w:rPr>
          <w:rStyle w:val="Hyperlink"/>
          <w:rFonts w:eastAsiaTheme="minorEastAsia"/>
          <w:sz w:val="24"/>
          <w:szCs w:val="24"/>
        </w:rPr>
        <w:t>4</w:t>
      </w:r>
      <w:r w:rsidRPr="000F030D">
        <w:rPr>
          <w:rFonts w:ascii="Arial" w:eastAsiaTheme="minorEastAsia" w:hAnsi="Arial" w:cs="Arial"/>
          <w:sz w:val="24"/>
          <w:szCs w:val="24"/>
        </w:rPr>
        <w:t xml:space="preserve"> below in relation to applications received outside of the admissions period and </w:t>
      </w:r>
      <w:hyperlink r:id="rId11" w:anchor="_Declaration_in_relation" w:history="1">
        <w:r w:rsidRPr="000F030D">
          <w:rPr>
            <w:rStyle w:val="Hyperlink"/>
            <w:rFonts w:eastAsiaTheme="minorEastAsia"/>
            <w:sz w:val="24"/>
            <w:szCs w:val="24"/>
          </w:rPr>
          <w:t xml:space="preserve">section 15 </w:t>
        </w:r>
      </w:hyperlink>
      <w:r w:rsidRPr="000F030D">
        <w:rPr>
          <w:rFonts w:ascii="Arial" w:eastAsiaTheme="minorEastAsia" w:hAnsi="Arial" w:cs="Arial"/>
          <w:sz w:val="24"/>
          <w:szCs w:val="24"/>
        </w:rPr>
        <w:t xml:space="preserve"> below in relation to applications for places in years other than the intake group.)</w:t>
      </w:r>
    </w:p>
    <w:p w14:paraId="724F4272" w14:textId="77777777" w:rsidR="0017331E" w:rsidRDefault="0017331E" w:rsidP="0017331E">
      <w:pPr>
        <w:rPr>
          <w:rFonts w:ascii="Arial" w:eastAsiaTheme="minorEastAsia" w:hAnsi="Arial" w:cs="Arial"/>
        </w:rPr>
      </w:pPr>
      <w:r>
        <w:rPr>
          <w:rFonts w:ascii="Arial" w:eastAsiaTheme="minorEastAsia" w:hAnsi="Arial" w:cs="Arial"/>
        </w:rPr>
        <w:t>Selection criteria that are not included in our school admission policy will not be used to make a decision on an application for a place in our school.</w:t>
      </w:r>
    </w:p>
    <w:p w14:paraId="65B503C7" w14:textId="77777777" w:rsidR="0017331E" w:rsidRDefault="0017331E" w:rsidP="0017331E">
      <w:pPr>
        <w:rPr>
          <w:rFonts w:ascii="Arial" w:eastAsiaTheme="minorEastAsia" w:hAnsi="Arial" w:cs="Arial"/>
          <w:b/>
        </w:rPr>
      </w:pPr>
    </w:p>
    <w:p w14:paraId="6C5EC694" w14:textId="77777777" w:rsidR="0017331E" w:rsidRDefault="0017331E" w:rsidP="00B6076E">
      <w:pPr>
        <w:pStyle w:val="Heading2"/>
        <w:numPr>
          <w:ilvl w:val="0"/>
          <w:numId w:val="17"/>
        </w:numPr>
        <w:spacing w:line="256" w:lineRule="auto"/>
        <w:rPr>
          <w:rFonts w:ascii="Arial" w:eastAsiaTheme="minorEastAsia" w:hAnsi="Arial" w:cs="Arial"/>
          <w:b/>
          <w:color w:val="984806" w:themeColor="accent6" w:themeShade="80"/>
          <w:sz w:val="24"/>
          <w:szCs w:val="24"/>
        </w:rPr>
      </w:pPr>
      <w:r>
        <w:rPr>
          <w:rFonts w:ascii="Arial" w:eastAsiaTheme="minorEastAsia" w:hAnsi="Arial" w:cs="Arial"/>
          <w:b/>
          <w:color w:val="984806" w:themeColor="accent6" w:themeShade="80"/>
          <w:sz w:val="24"/>
          <w:szCs w:val="24"/>
        </w:rPr>
        <w:t>Notifying applicants of decisions</w:t>
      </w:r>
    </w:p>
    <w:p w14:paraId="0AF4FB14" w14:textId="77777777" w:rsidR="0017331E" w:rsidRDefault="0017331E" w:rsidP="0017331E">
      <w:pPr>
        <w:autoSpaceDE w:val="0"/>
        <w:autoSpaceDN w:val="0"/>
        <w:adjustRightInd w:val="0"/>
        <w:jc w:val="both"/>
        <w:rPr>
          <w:rFonts w:ascii="Arial" w:eastAsiaTheme="minorEastAsia" w:hAnsi="Arial" w:cs="Arial"/>
          <w:color w:val="984806" w:themeColor="accent6" w:themeShade="80"/>
          <w:sz w:val="22"/>
          <w:szCs w:val="22"/>
        </w:rPr>
      </w:pPr>
    </w:p>
    <w:p w14:paraId="7350E389" w14:textId="77777777" w:rsidR="0017331E" w:rsidRDefault="0017331E" w:rsidP="0017331E">
      <w:pPr>
        <w:autoSpaceDE w:val="0"/>
        <w:autoSpaceDN w:val="0"/>
        <w:adjustRightInd w:val="0"/>
        <w:rPr>
          <w:rFonts w:ascii="Arial" w:eastAsiaTheme="minorEastAsia" w:hAnsi="Arial" w:cs="Arial"/>
        </w:rPr>
      </w:pPr>
      <w:r>
        <w:rPr>
          <w:rFonts w:ascii="Arial" w:eastAsiaTheme="minorEastAsia" w:hAnsi="Arial" w:cs="Arial"/>
        </w:rPr>
        <w:t xml:space="preserve">Applicants will be informed in writing as to the decision of the school, within the timeline outlined in the annual admissions notice. </w:t>
      </w:r>
    </w:p>
    <w:p w14:paraId="01360498" w14:textId="77777777" w:rsidR="0017331E" w:rsidRDefault="0017331E" w:rsidP="0017331E">
      <w:pPr>
        <w:autoSpaceDE w:val="0"/>
        <w:autoSpaceDN w:val="0"/>
        <w:adjustRightInd w:val="0"/>
        <w:rPr>
          <w:rFonts w:ascii="Arial" w:eastAsiaTheme="minorEastAsia" w:hAnsi="Arial" w:cs="Arial"/>
        </w:rPr>
      </w:pPr>
    </w:p>
    <w:p w14:paraId="105AFE95" w14:textId="77777777" w:rsidR="0017331E" w:rsidRDefault="0017331E" w:rsidP="0017331E">
      <w:pPr>
        <w:autoSpaceDE w:val="0"/>
        <w:autoSpaceDN w:val="0"/>
        <w:adjustRightInd w:val="0"/>
        <w:rPr>
          <w:rFonts w:ascii="Arial" w:eastAsiaTheme="minorEastAsia" w:hAnsi="Arial" w:cs="Arial"/>
        </w:rPr>
      </w:pPr>
      <w:r>
        <w:rPr>
          <w:rFonts w:ascii="Arial" w:eastAsiaTheme="minorEastAsia" w:hAnsi="Arial" w:cs="Arial"/>
        </w:rPr>
        <w:t xml:space="preserve">If a student is not offered a place in our school, the reasons why they were not offered a place will be communicated in writing to the applicant, including, where applicable, details of the student’s ranking against the selection criteria and details of the student’s place on the waiting list for the school year concerned.  </w:t>
      </w:r>
    </w:p>
    <w:p w14:paraId="0DE558EC" w14:textId="77777777" w:rsidR="0017331E" w:rsidRDefault="0017331E" w:rsidP="0017331E">
      <w:pPr>
        <w:autoSpaceDE w:val="0"/>
        <w:autoSpaceDN w:val="0"/>
        <w:adjustRightInd w:val="0"/>
        <w:rPr>
          <w:rFonts w:ascii="Arial" w:eastAsiaTheme="minorEastAsia" w:hAnsi="Arial" w:cs="Arial"/>
        </w:rPr>
      </w:pPr>
    </w:p>
    <w:p w14:paraId="32911CF4" w14:textId="77777777" w:rsidR="0017331E" w:rsidRDefault="0017331E" w:rsidP="0017331E">
      <w:pPr>
        <w:autoSpaceDE w:val="0"/>
        <w:autoSpaceDN w:val="0"/>
        <w:adjustRightInd w:val="0"/>
        <w:rPr>
          <w:rFonts w:ascii="Arial" w:eastAsiaTheme="minorEastAsia" w:hAnsi="Arial" w:cs="Arial"/>
        </w:rPr>
      </w:pPr>
      <w:r>
        <w:rPr>
          <w:rFonts w:ascii="Arial" w:eastAsiaTheme="minorEastAsia" w:hAnsi="Arial" w:cs="Arial"/>
        </w:rPr>
        <w:t xml:space="preserve">Applicants will be informed of the right to seek a review/right of appeal of the school’s decision (see </w:t>
      </w:r>
      <w:hyperlink r:id="rId12" w:anchor="_Reviews/appeals" w:history="1">
        <w:r>
          <w:rPr>
            <w:rStyle w:val="Hyperlink"/>
            <w:rFonts w:eastAsiaTheme="minorEastAsia"/>
          </w:rPr>
          <w:t>section 18</w:t>
        </w:r>
      </w:hyperlink>
      <w:r>
        <w:rPr>
          <w:rFonts w:ascii="Arial" w:eastAsiaTheme="minorEastAsia" w:hAnsi="Arial" w:cs="Arial"/>
        </w:rPr>
        <w:t xml:space="preserve"> below for further details).</w:t>
      </w:r>
    </w:p>
    <w:p w14:paraId="04109C37" w14:textId="77777777" w:rsidR="0017331E" w:rsidRDefault="0017331E" w:rsidP="0017331E">
      <w:pPr>
        <w:rPr>
          <w:rFonts w:ascii="Arial" w:eastAsiaTheme="minorEastAsia" w:hAnsi="Arial" w:cs="Arial"/>
          <w:color w:val="984806" w:themeColor="accent6" w:themeShade="80"/>
        </w:rPr>
      </w:pPr>
    </w:p>
    <w:p w14:paraId="0C45A477" w14:textId="77777777" w:rsidR="0017331E" w:rsidRDefault="0017331E" w:rsidP="00B6076E">
      <w:pPr>
        <w:pStyle w:val="Heading2"/>
        <w:numPr>
          <w:ilvl w:val="0"/>
          <w:numId w:val="17"/>
        </w:numPr>
        <w:spacing w:line="256" w:lineRule="auto"/>
        <w:rPr>
          <w:rFonts w:ascii="Arial" w:eastAsiaTheme="minorEastAsia" w:hAnsi="Arial" w:cs="Arial"/>
          <w:b/>
          <w:color w:val="984806" w:themeColor="accent6" w:themeShade="80"/>
          <w:sz w:val="24"/>
          <w:szCs w:val="24"/>
        </w:rPr>
      </w:pPr>
      <w:bookmarkStart w:id="3" w:name="_Acceptance_of_an"/>
      <w:bookmarkEnd w:id="3"/>
      <w:r>
        <w:rPr>
          <w:rFonts w:ascii="Arial" w:eastAsiaTheme="minorEastAsia" w:hAnsi="Arial" w:cs="Arial"/>
          <w:b/>
          <w:color w:val="984806" w:themeColor="accent6" w:themeShade="80"/>
          <w:sz w:val="24"/>
          <w:szCs w:val="24"/>
        </w:rPr>
        <w:t xml:space="preserve"> </w:t>
      </w:r>
      <w:bookmarkStart w:id="4" w:name="_Ref31796919"/>
      <w:r>
        <w:rPr>
          <w:rFonts w:ascii="Arial" w:eastAsiaTheme="minorEastAsia" w:hAnsi="Arial" w:cs="Arial"/>
          <w:b/>
          <w:color w:val="984806" w:themeColor="accent6" w:themeShade="80"/>
          <w:sz w:val="24"/>
          <w:szCs w:val="24"/>
        </w:rPr>
        <w:t>Acceptance of an offer of a place by an applicant</w:t>
      </w:r>
      <w:bookmarkEnd w:id="4"/>
    </w:p>
    <w:p w14:paraId="66C32715" w14:textId="77777777" w:rsidR="001B32F4" w:rsidRDefault="001B32F4" w:rsidP="0017331E">
      <w:pPr>
        <w:autoSpaceDE w:val="0"/>
        <w:autoSpaceDN w:val="0"/>
        <w:adjustRightInd w:val="0"/>
        <w:rPr>
          <w:rFonts w:ascii="Arial" w:eastAsiaTheme="minorEastAsia" w:hAnsi="Arial" w:cs="Arial"/>
          <w:b/>
          <w:color w:val="984806" w:themeColor="accent6" w:themeShade="80"/>
          <w:sz w:val="22"/>
          <w:szCs w:val="22"/>
          <w:lang w:val="en-IE"/>
        </w:rPr>
      </w:pPr>
    </w:p>
    <w:p w14:paraId="67BF3B83" w14:textId="77777777" w:rsidR="0017331E" w:rsidRDefault="0017331E" w:rsidP="0017331E">
      <w:pPr>
        <w:autoSpaceDE w:val="0"/>
        <w:autoSpaceDN w:val="0"/>
        <w:adjustRightInd w:val="0"/>
        <w:rPr>
          <w:rFonts w:ascii="Arial" w:eastAsiaTheme="minorEastAsia" w:hAnsi="Arial" w:cs="Arial"/>
        </w:rPr>
      </w:pPr>
      <w:r>
        <w:rPr>
          <w:rFonts w:ascii="Arial" w:eastAsiaTheme="minorEastAsia" w:hAnsi="Arial" w:cs="Arial"/>
        </w:rPr>
        <w:t>In accepting an offer</w:t>
      </w:r>
      <w:r w:rsidR="00C1155B">
        <w:rPr>
          <w:rFonts w:ascii="Arial" w:eastAsiaTheme="minorEastAsia" w:hAnsi="Arial" w:cs="Arial"/>
        </w:rPr>
        <w:t xml:space="preserve"> of admission from Rosary College</w:t>
      </w:r>
      <w:r>
        <w:rPr>
          <w:rFonts w:ascii="Arial" w:eastAsiaTheme="minorEastAsia" w:hAnsi="Arial" w:cs="Arial"/>
        </w:rPr>
        <w:t>, you must indicate—</w:t>
      </w:r>
    </w:p>
    <w:p w14:paraId="2E5B01E2" w14:textId="77777777" w:rsidR="0017331E" w:rsidRDefault="0017331E" w:rsidP="0017331E">
      <w:pPr>
        <w:autoSpaceDE w:val="0"/>
        <w:autoSpaceDN w:val="0"/>
        <w:adjustRightInd w:val="0"/>
        <w:rPr>
          <w:rFonts w:ascii="Arial" w:eastAsiaTheme="minorEastAsia" w:hAnsi="Arial" w:cs="Arial"/>
        </w:rPr>
      </w:pPr>
    </w:p>
    <w:p w14:paraId="74640727" w14:textId="77777777" w:rsidR="0017331E" w:rsidRDefault="0017331E" w:rsidP="0017331E">
      <w:pPr>
        <w:autoSpaceDE w:val="0"/>
        <w:autoSpaceDN w:val="0"/>
        <w:adjustRightInd w:val="0"/>
        <w:ind w:left="720"/>
        <w:rPr>
          <w:rFonts w:ascii="Arial" w:eastAsiaTheme="minorEastAsia" w:hAnsi="Arial" w:cs="Arial"/>
        </w:rPr>
      </w:pPr>
      <w:r>
        <w:rPr>
          <w:rFonts w:ascii="Arial" w:eastAsiaTheme="minorEastAsia" w:hAnsi="Arial" w:cs="Arial"/>
        </w:rPr>
        <w:t>(</w:t>
      </w:r>
      <w:proofErr w:type="spellStart"/>
      <w:r>
        <w:rPr>
          <w:rFonts w:ascii="Arial" w:eastAsiaTheme="minorEastAsia" w:hAnsi="Arial" w:cs="Arial"/>
        </w:rPr>
        <w:t>i</w:t>
      </w:r>
      <w:proofErr w:type="spellEnd"/>
      <w:r>
        <w:rPr>
          <w:rFonts w:ascii="Arial" w:eastAsiaTheme="minorEastAsia" w:hAnsi="Arial" w:cs="Arial"/>
        </w:rPr>
        <w:t>) whether or not you have accepted an offer of admission for another school or schools. If you have accepted such an offer, you must also provide details of the offer or offers concerned and</w:t>
      </w:r>
    </w:p>
    <w:p w14:paraId="3C734B05" w14:textId="77777777" w:rsidR="0017331E" w:rsidRDefault="0017331E" w:rsidP="0017331E">
      <w:pPr>
        <w:autoSpaceDE w:val="0"/>
        <w:autoSpaceDN w:val="0"/>
        <w:adjustRightInd w:val="0"/>
        <w:ind w:left="720"/>
        <w:rPr>
          <w:rFonts w:ascii="Arial" w:eastAsiaTheme="minorEastAsia" w:hAnsi="Arial" w:cs="Arial"/>
        </w:rPr>
      </w:pPr>
    </w:p>
    <w:p w14:paraId="2E11CF5E" w14:textId="77777777" w:rsidR="0017331E" w:rsidRDefault="0017331E" w:rsidP="0017331E">
      <w:pPr>
        <w:autoSpaceDE w:val="0"/>
        <w:autoSpaceDN w:val="0"/>
        <w:adjustRightInd w:val="0"/>
        <w:ind w:left="720"/>
        <w:rPr>
          <w:rFonts w:ascii="Arial" w:eastAsiaTheme="minorEastAsia" w:hAnsi="Arial" w:cs="Arial"/>
        </w:rPr>
      </w:pPr>
      <w:r>
        <w:rPr>
          <w:rFonts w:ascii="Arial" w:eastAsiaTheme="minorEastAsia" w:hAnsi="Arial" w:cs="Arial"/>
        </w:rPr>
        <w:t>(ii) whether or not you have applied for and awaiting confirmation of an offer of admission from another school or schools, and if so, you must provide details of the other school or schools concerned.</w:t>
      </w:r>
    </w:p>
    <w:p w14:paraId="7C4D06BC" w14:textId="77777777" w:rsidR="0017331E" w:rsidRDefault="0017331E" w:rsidP="0017331E">
      <w:pPr>
        <w:autoSpaceDE w:val="0"/>
        <w:autoSpaceDN w:val="0"/>
        <w:adjustRightInd w:val="0"/>
        <w:ind w:left="720"/>
        <w:rPr>
          <w:rFonts w:ascii="Arial" w:eastAsiaTheme="minorEastAsia" w:hAnsi="Arial" w:cs="Arial"/>
        </w:rPr>
      </w:pPr>
    </w:p>
    <w:p w14:paraId="32086657" w14:textId="51AE8BA4" w:rsidR="0017331E" w:rsidRDefault="0017331E" w:rsidP="0017331E">
      <w:pPr>
        <w:autoSpaceDE w:val="0"/>
        <w:autoSpaceDN w:val="0"/>
        <w:adjustRightInd w:val="0"/>
        <w:rPr>
          <w:rFonts w:ascii="Arial" w:eastAsiaTheme="minorEastAsia" w:hAnsi="Arial" w:cs="Arial"/>
        </w:rPr>
      </w:pPr>
      <w:r>
        <w:rPr>
          <w:rFonts w:ascii="Arial" w:eastAsiaTheme="minorEastAsia" w:hAnsi="Arial" w:cs="Arial"/>
        </w:rPr>
        <w:t>Applicants should be aware that failure to disclose this information on the acceptance of a place may lead to an offer being withdrawn by the school.</w:t>
      </w:r>
    </w:p>
    <w:p w14:paraId="074ADDD1" w14:textId="77777777" w:rsidR="0017331E" w:rsidRDefault="0017331E" w:rsidP="0017331E">
      <w:pPr>
        <w:autoSpaceDE w:val="0"/>
        <w:autoSpaceDN w:val="0"/>
        <w:adjustRightInd w:val="0"/>
        <w:rPr>
          <w:rFonts w:ascii="Arial" w:eastAsiaTheme="minorEastAsia" w:hAnsi="Arial" w:cs="Arial"/>
        </w:rPr>
      </w:pPr>
    </w:p>
    <w:p w14:paraId="5E2C55F8" w14:textId="77777777" w:rsidR="0017331E" w:rsidRDefault="0017331E" w:rsidP="00B6076E">
      <w:pPr>
        <w:pStyle w:val="Heading2"/>
        <w:numPr>
          <w:ilvl w:val="0"/>
          <w:numId w:val="17"/>
        </w:numPr>
        <w:spacing w:line="256" w:lineRule="auto"/>
        <w:rPr>
          <w:rFonts w:ascii="Arial" w:eastAsiaTheme="minorEastAsia" w:hAnsi="Arial" w:cs="Arial"/>
          <w:b/>
          <w:color w:val="984806" w:themeColor="accent6" w:themeShade="80"/>
          <w:sz w:val="24"/>
          <w:szCs w:val="24"/>
        </w:rPr>
      </w:pPr>
      <w:r>
        <w:rPr>
          <w:rFonts w:ascii="Arial" w:eastAsiaTheme="minorEastAsia" w:hAnsi="Arial" w:cs="Arial"/>
          <w:b/>
          <w:color w:val="984806" w:themeColor="accent6" w:themeShade="80"/>
          <w:sz w:val="24"/>
          <w:szCs w:val="24"/>
        </w:rPr>
        <w:t>Circumstances in which offers may not be made or may be withdrawn</w:t>
      </w:r>
    </w:p>
    <w:p w14:paraId="65EAEA07" w14:textId="77777777" w:rsidR="0017331E" w:rsidRDefault="0017331E" w:rsidP="0017331E">
      <w:pPr>
        <w:autoSpaceDE w:val="0"/>
        <w:autoSpaceDN w:val="0"/>
        <w:adjustRightInd w:val="0"/>
        <w:rPr>
          <w:rFonts w:ascii="Arial" w:eastAsiaTheme="minorEastAsia" w:hAnsi="Arial" w:cs="Arial"/>
          <w:color w:val="984806" w:themeColor="accent6" w:themeShade="80"/>
          <w:sz w:val="22"/>
          <w:szCs w:val="22"/>
        </w:rPr>
      </w:pPr>
    </w:p>
    <w:p w14:paraId="0020EDB5" w14:textId="77777777" w:rsidR="0017331E" w:rsidRDefault="0017331E" w:rsidP="0017331E">
      <w:pPr>
        <w:autoSpaceDE w:val="0"/>
        <w:autoSpaceDN w:val="0"/>
        <w:adjustRightInd w:val="0"/>
        <w:rPr>
          <w:rFonts w:ascii="Arial" w:eastAsiaTheme="minorEastAsia" w:hAnsi="Arial" w:cs="Arial"/>
        </w:rPr>
      </w:pPr>
      <w:r>
        <w:rPr>
          <w:rFonts w:ascii="Arial" w:eastAsiaTheme="minorEastAsia" w:hAnsi="Arial" w:cs="Arial"/>
        </w:rPr>
        <w:t>An offer of admission may not be made or m</w:t>
      </w:r>
      <w:r w:rsidR="00C1155B">
        <w:rPr>
          <w:rFonts w:ascii="Arial" w:eastAsiaTheme="minorEastAsia" w:hAnsi="Arial" w:cs="Arial"/>
        </w:rPr>
        <w:t>ay be withdrawn by Rosary College</w:t>
      </w:r>
      <w:r>
        <w:rPr>
          <w:rFonts w:ascii="Arial" w:eastAsiaTheme="minorEastAsia" w:hAnsi="Arial" w:cs="Arial"/>
        </w:rPr>
        <w:t xml:space="preserve"> where—</w:t>
      </w:r>
    </w:p>
    <w:p w14:paraId="0A4BE018" w14:textId="77777777" w:rsidR="0017331E" w:rsidRDefault="0017331E" w:rsidP="0017331E">
      <w:pPr>
        <w:autoSpaceDE w:val="0"/>
        <w:autoSpaceDN w:val="0"/>
        <w:adjustRightInd w:val="0"/>
        <w:rPr>
          <w:rFonts w:ascii="Arial" w:eastAsiaTheme="minorEastAsia" w:hAnsi="Arial" w:cs="Arial"/>
        </w:rPr>
      </w:pPr>
    </w:p>
    <w:p w14:paraId="1BE0BA0F" w14:textId="77777777" w:rsidR="0017331E" w:rsidRDefault="0017331E" w:rsidP="0017331E">
      <w:pPr>
        <w:numPr>
          <w:ilvl w:val="0"/>
          <w:numId w:val="7"/>
        </w:numPr>
        <w:autoSpaceDE w:val="0"/>
        <w:autoSpaceDN w:val="0"/>
        <w:adjustRightInd w:val="0"/>
        <w:ind w:left="851" w:hanging="491"/>
        <w:contextualSpacing/>
        <w:rPr>
          <w:rFonts w:ascii="Arial" w:eastAsiaTheme="minorEastAsia" w:hAnsi="Arial" w:cs="Arial"/>
        </w:rPr>
      </w:pPr>
      <w:r>
        <w:rPr>
          <w:rFonts w:ascii="Arial" w:eastAsiaTheme="minorEastAsia" w:hAnsi="Arial" w:cs="Arial"/>
        </w:rPr>
        <w:t>it is established that information contained in the application is false or misleading.</w:t>
      </w:r>
    </w:p>
    <w:p w14:paraId="174EA24A" w14:textId="77777777" w:rsidR="0017331E" w:rsidRDefault="0017331E" w:rsidP="0017331E">
      <w:pPr>
        <w:numPr>
          <w:ilvl w:val="0"/>
          <w:numId w:val="7"/>
        </w:numPr>
        <w:autoSpaceDE w:val="0"/>
        <w:autoSpaceDN w:val="0"/>
        <w:adjustRightInd w:val="0"/>
        <w:ind w:left="851" w:hanging="491"/>
        <w:contextualSpacing/>
        <w:rPr>
          <w:rFonts w:ascii="Arial" w:eastAsiaTheme="minorEastAsia" w:hAnsi="Arial" w:cs="Arial"/>
        </w:rPr>
      </w:pPr>
      <w:r>
        <w:rPr>
          <w:rFonts w:ascii="Arial" w:eastAsiaTheme="minorEastAsia" w:hAnsi="Arial" w:cs="Arial"/>
        </w:rPr>
        <w:lastRenderedPageBreak/>
        <w:t>an applicant fails to confirm acceptance of an offer of admission on or before the date set out in the annual admission notice of the school.</w:t>
      </w:r>
    </w:p>
    <w:p w14:paraId="3EB4BB1A" w14:textId="3981BC5B" w:rsidR="0017331E" w:rsidRDefault="0017331E" w:rsidP="0017331E">
      <w:pPr>
        <w:numPr>
          <w:ilvl w:val="0"/>
          <w:numId w:val="7"/>
        </w:numPr>
        <w:autoSpaceDE w:val="0"/>
        <w:autoSpaceDN w:val="0"/>
        <w:adjustRightInd w:val="0"/>
        <w:ind w:left="851" w:hanging="491"/>
        <w:contextualSpacing/>
        <w:rPr>
          <w:rFonts w:ascii="Arial" w:eastAsiaTheme="minorEastAsia" w:hAnsi="Arial" w:cs="Arial"/>
        </w:rPr>
      </w:pPr>
      <w:r>
        <w:rPr>
          <w:rFonts w:ascii="Arial" w:eastAsiaTheme="minorEastAsia" w:hAnsi="Arial" w:cs="Arial"/>
        </w:rPr>
        <w:t>the parent</w:t>
      </w:r>
      <w:r w:rsidR="00D5120C">
        <w:rPr>
          <w:rFonts w:ascii="Arial" w:eastAsiaTheme="minorEastAsia" w:hAnsi="Arial" w:cs="Arial"/>
        </w:rPr>
        <w:t>/guardian</w:t>
      </w:r>
      <w:r>
        <w:rPr>
          <w:rFonts w:ascii="Arial" w:eastAsiaTheme="minorEastAsia" w:hAnsi="Arial" w:cs="Arial"/>
        </w:rPr>
        <w:t xml:space="preserve">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14:paraId="367A97D8" w14:textId="77777777" w:rsidR="00B6076E" w:rsidRDefault="0017331E" w:rsidP="00704814">
      <w:pPr>
        <w:numPr>
          <w:ilvl w:val="0"/>
          <w:numId w:val="7"/>
        </w:numPr>
        <w:autoSpaceDE w:val="0"/>
        <w:autoSpaceDN w:val="0"/>
        <w:adjustRightInd w:val="0"/>
        <w:ind w:left="851" w:hanging="491"/>
        <w:contextualSpacing/>
        <w:rPr>
          <w:rFonts w:ascii="Arial" w:eastAsiaTheme="minorEastAsia" w:hAnsi="Arial" w:cs="Arial"/>
        </w:rPr>
      </w:pPr>
      <w:r>
        <w:rPr>
          <w:rFonts w:ascii="Arial" w:eastAsiaTheme="minorEastAsia" w:hAnsi="Arial" w:cs="Arial"/>
        </w:rPr>
        <w:t xml:space="preserve">an applicant has failed to comply with the requirements of ‘acceptance of an offer’ as set out in </w:t>
      </w:r>
      <w:hyperlink r:id="rId13" w:anchor="_Acceptance_of_an" w:history="1">
        <w:r>
          <w:rPr>
            <w:rStyle w:val="Hyperlink"/>
            <w:rFonts w:eastAsiaTheme="minorEastAsia"/>
          </w:rPr>
          <w:t>section 10</w:t>
        </w:r>
      </w:hyperlink>
      <w:r>
        <w:rPr>
          <w:rFonts w:ascii="Arial" w:eastAsiaTheme="minorEastAsia" w:hAnsi="Arial" w:cs="Arial"/>
        </w:rPr>
        <w:t xml:space="preserve"> above.</w:t>
      </w:r>
    </w:p>
    <w:p w14:paraId="18200EE4" w14:textId="77777777" w:rsidR="00B6076E" w:rsidRDefault="00B6076E" w:rsidP="005E33A4">
      <w:pPr>
        <w:autoSpaceDE w:val="0"/>
        <w:autoSpaceDN w:val="0"/>
        <w:adjustRightInd w:val="0"/>
        <w:contextualSpacing/>
        <w:rPr>
          <w:rFonts w:ascii="Arial" w:eastAsiaTheme="minorEastAsia" w:hAnsi="Arial" w:cs="Arial"/>
        </w:rPr>
      </w:pPr>
    </w:p>
    <w:p w14:paraId="20E7F701" w14:textId="77777777" w:rsidR="0017331E" w:rsidRDefault="0017331E" w:rsidP="00B6076E">
      <w:pPr>
        <w:pStyle w:val="Heading2"/>
        <w:numPr>
          <w:ilvl w:val="0"/>
          <w:numId w:val="17"/>
        </w:numPr>
        <w:spacing w:line="256" w:lineRule="auto"/>
        <w:rPr>
          <w:rFonts w:ascii="Arial" w:eastAsiaTheme="minorEastAsia" w:hAnsi="Arial" w:cs="Arial"/>
          <w:b/>
          <w:color w:val="984806" w:themeColor="accent6" w:themeShade="80"/>
          <w:sz w:val="24"/>
          <w:szCs w:val="24"/>
        </w:rPr>
      </w:pPr>
      <w:r>
        <w:rPr>
          <w:rFonts w:ascii="Arial" w:eastAsiaTheme="minorEastAsia" w:hAnsi="Arial" w:cs="Arial"/>
          <w:b/>
          <w:color w:val="984806" w:themeColor="accent6" w:themeShade="80"/>
          <w:sz w:val="24"/>
          <w:szCs w:val="24"/>
        </w:rPr>
        <w:t>Sharing of Data with other schools</w:t>
      </w:r>
    </w:p>
    <w:p w14:paraId="7DFBA159" w14:textId="77777777" w:rsidR="0017331E" w:rsidRDefault="0017331E" w:rsidP="0017331E">
      <w:pPr>
        <w:rPr>
          <w:rFonts w:ascii="Arial" w:eastAsiaTheme="minorEastAsia" w:hAnsi="Arial" w:cs="Arial"/>
          <w:b/>
          <w:color w:val="984806" w:themeColor="accent6" w:themeShade="80"/>
          <w:sz w:val="22"/>
          <w:szCs w:val="22"/>
        </w:rPr>
      </w:pPr>
    </w:p>
    <w:p w14:paraId="3969D82E" w14:textId="77777777" w:rsidR="0017331E" w:rsidRDefault="0017331E" w:rsidP="0017331E">
      <w:pPr>
        <w:jc w:val="both"/>
        <w:rPr>
          <w:rFonts w:ascii="Arial" w:eastAsiaTheme="minorEastAsia" w:hAnsi="Arial" w:cs="Arial"/>
        </w:rPr>
      </w:pPr>
      <w:r>
        <w:rPr>
          <w:rFonts w:ascii="Arial" w:eastAsiaTheme="minorEastAsia" w:hAnsi="Arial" w:cs="Arial"/>
        </w:rPr>
        <w:t>Applicants should be aware that section 66(6) of the Education (Admission to Schools) Act 2018 allows for the sharing of data between schools in order to facilitate the efficient admission of students.  Section 66(6) allows a school to provide a patron or another board of management with a list of the students in relation to whom—</w:t>
      </w:r>
    </w:p>
    <w:p w14:paraId="2C973880" w14:textId="77777777" w:rsidR="0017331E" w:rsidRPr="004442B3" w:rsidRDefault="0017331E" w:rsidP="0017331E">
      <w:pPr>
        <w:jc w:val="both"/>
        <w:rPr>
          <w:rFonts w:ascii="Arial" w:eastAsiaTheme="minorEastAsia" w:hAnsi="Arial" w:cs="Arial"/>
        </w:rPr>
      </w:pPr>
    </w:p>
    <w:p w14:paraId="405F4D88" w14:textId="77777777" w:rsidR="004442B3" w:rsidRPr="004442B3" w:rsidRDefault="004442B3" w:rsidP="004442B3">
      <w:pPr>
        <w:pStyle w:val="ListParagraph"/>
        <w:jc w:val="both"/>
        <w:rPr>
          <w:rFonts w:ascii="Arial" w:eastAsiaTheme="minorEastAsia" w:hAnsi="Arial" w:cs="Arial"/>
          <w:sz w:val="24"/>
          <w:szCs w:val="24"/>
        </w:rPr>
      </w:pPr>
      <w:r w:rsidRPr="004442B3">
        <w:rPr>
          <w:rFonts w:ascii="Arial" w:eastAsiaTheme="minorEastAsia" w:hAnsi="Arial" w:cs="Arial"/>
          <w:sz w:val="24"/>
          <w:szCs w:val="24"/>
        </w:rPr>
        <w:t>(</w:t>
      </w:r>
      <w:proofErr w:type="spellStart"/>
      <w:r w:rsidRPr="004442B3">
        <w:rPr>
          <w:rFonts w:ascii="Arial" w:eastAsiaTheme="minorEastAsia" w:hAnsi="Arial" w:cs="Arial"/>
          <w:sz w:val="24"/>
          <w:szCs w:val="24"/>
        </w:rPr>
        <w:t>i</w:t>
      </w:r>
      <w:proofErr w:type="spellEnd"/>
      <w:r w:rsidRPr="004442B3">
        <w:rPr>
          <w:rFonts w:ascii="Arial" w:eastAsiaTheme="minorEastAsia" w:hAnsi="Arial" w:cs="Arial"/>
          <w:sz w:val="24"/>
          <w:szCs w:val="24"/>
        </w:rPr>
        <w:t xml:space="preserve">)  </w:t>
      </w:r>
      <w:r w:rsidR="0017331E" w:rsidRPr="004442B3">
        <w:rPr>
          <w:rFonts w:ascii="Arial" w:eastAsiaTheme="minorEastAsia" w:hAnsi="Arial" w:cs="Arial"/>
          <w:sz w:val="24"/>
          <w:szCs w:val="24"/>
        </w:rPr>
        <w:t xml:space="preserve">an application for admission </w:t>
      </w:r>
      <w:r w:rsidRPr="004442B3">
        <w:rPr>
          <w:rFonts w:ascii="Arial" w:eastAsiaTheme="minorEastAsia" w:hAnsi="Arial" w:cs="Arial"/>
          <w:sz w:val="24"/>
          <w:szCs w:val="24"/>
        </w:rPr>
        <w:t>to the school has been received</w:t>
      </w:r>
    </w:p>
    <w:p w14:paraId="232E3BBD" w14:textId="77777777" w:rsidR="0017331E" w:rsidRDefault="0017331E" w:rsidP="0017331E">
      <w:pPr>
        <w:ind w:left="720"/>
        <w:jc w:val="both"/>
        <w:rPr>
          <w:rFonts w:ascii="Arial" w:eastAsiaTheme="minorEastAsia" w:hAnsi="Arial" w:cs="Arial"/>
        </w:rPr>
      </w:pPr>
      <w:r>
        <w:rPr>
          <w:rFonts w:ascii="Arial" w:eastAsiaTheme="minorEastAsia" w:hAnsi="Arial" w:cs="Arial"/>
        </w:rPr>
        <w:t>(ii) an offer of admission to the school has been made, or</w:t>
      </w:r>
    </w:p>
    <w:p w14:paraId="3FB699A0" w14:textId="77777777" w:rsidR="0017331E" w:rsidRDefault="0017331E" w:rsidP="0017331E">
      <w:pPr>
        <w:ind w:left="720"/>
        <w:jc w:val="both"/>
        <w:rPr>
          <w:rFonts w:ascii="Arial" w:eastAsiaTheme="minorEastAsia" w:hAnsi="Arial" w:cs="Arial"/>
        </w:rPr>
      </w:pPr>
    </w:p>
    <w:p w14:paraId="5B307267" w14:textId="77777777" w:rsidR="0017331E" w:rsidRDefault="0017331E" w:rsidP="0017331E">
      <w:pPr>
        <w:ind w:left="720"/>
        <w:jc w:val="both"/>
        <w:rPr>
          <w:rFonts w:ascii="Arial" w:eastAsiaTheme="minorEastAsia" w:hAnsi="Arial" w:cs="Arial"/>
        </w:rPr>
      </w:pPr>
      <w:r>
        <w:rPr>
          <w:rFonts w:ascii="Arial" w:eastAsiaTheme="minorEastAsia" w:hAnsi="Arial" w:cs="Arial"/>
        </w:rPr>
        <w:t>(iii) an offer of admission to the school has been accepted.</w:t>
      </w:r>
    </w:p>
    <w:p w14:paraId="6CA1CD1B" w14:textId="77777777" w:rsidR="0017331E" w:rsidRDefault="0017331E" w:rsidP="0017331E">
      <w:pPr>
        <w:jc w:val="both"/>
        <w:rPr>
          <w:rFonts w:ascii="Arial" w:eastAsiaTheme="minorEastAsia" w:hAnsi="Arial" w:cs="Arial"/>
        </w:rPr>
      </w:pPr>
    </w:p>
    <w:p w14:paraId="16467009" w14:textId="77777777" w:rsidR="0017331E" w:rsidRDefault="0017331E" w:rsidP="0017331E">
      <w:pPr>
        <w:jc w:val="both"/>
        <w:rPr>
          <w:rFonts w:ascii="Arial" w:eastAsiaTheme="minorEastAsia" w:hAnsi="Arial" w:cs="Arial"/>
        </w:rPr>
      </w:pPr>
      <w:r>
        <w:rPr>
          <w:rFonts w:ascii="Arial" w:eastAsiaTheme="minorEastAsia" w:hAnsi="Arial" w:cs="Arial"/>
        </w:rPr>
        <w:t>The list may include any or all of the following:</w:t>
      </w:r>
    </w:p>
    <w:p w14:paraId="2744BA0D" w14:textId="77777777" w:rsidR="0017331E" w:rsidRDefault="0017331E" w:rsidP="0017331E">
      <w:pPr>
        <w:ind w:left="720"/>
        <w:jc w:val="both"/>
        <w:rPr>
          <w:rFonts w:ascii="Arial" w:eastAsiaTheme="minorEastAsia" w:hAnsi="Arial" w:cs="Arial"/>
        </w:rPr>
      </w:pPr>
      <w:r>
        <w:rPr>
          <w:rFonts w:ascii="Arial" w:eastAsiaTheme="minorEastAsia" w:hAnsi="Arial" w:cs="Arial"/>
        </w:rPr>
        <w:br/>
        <w:t>(</w:t>
      </w:r>
      <w:proofErr w:type="spellStart"/>
      <w:r>
        <w:rPr>
          <w:rFonts w:ascii="Arial" w:eastAsiaTheme="minorEastAsia" w:hAnsi="Arial" w:cs="Arial"/>
        </w:rPr>
        <w:t>i</w:t>
      </w:r>
      <w:proofErr w:type="spellEnd"/>
      <w:r>
        <w:rPr>
          <w:rFonts w:ascii="Arial" w:eastAsiaTheme="minorEastAsia" w:hAnsi="Arial" w:cs="Arial"/>
        </w:rPr>
        <w:t>) the date on which an application for admission was received by the school;</w:t>
      </w:r>
    </w:p>
    <w:p w14:paraId="12A241B8" w14:textId="77777777" w:rsidR="0017331E" w:rsidRDefault="0017331E" w:rsidP="0017331E">
      <w:pPr>
        <w:ind w:left="720"/>
        <w:jc w:val="both"/>
        <w:rPr>
          <w:rFonts w:ascii="Arial" w:eastAsiaTheme="minorEastAsia" w:hAnsi="Arial" w:cs="Arial"/>
        </w:rPr>
      </w:pPr>
    </w:p>
    <w:p w14:paraId="75BFDDC6" w14:textId="77777777" w:rsidR="0017331E" w:rsidRDefault="0017331E" w:rsidP="0017331E">
      <w:pPr>
        <w:ind w:left="720"/>
        <w:jc w:val="both"/>
        <w:rPr>
          <w:rFonts w:ascii="Arial" w:eastAsiaTheme="minorEastAsia" w:hAnsi="Arial" w:cs="Arial"/>
        </w:rPr>
      </w:pPr>
      <w:r>
        <w:rPr>
          <w:rFonts w:ascii="Arial" w:eastAsiaTheme="minorEastAsia" w:hAnsi="Arial" w:cs="Arial"/>
        </w:rPr>
        <w:t>(ii) the date on which an offer of admission was made by the school;</w:t>
      </w:r>
    </w:p>
    <w:p w14:paraId="5CABDC08" w14:textId="77777777" w:rsidR="0017331E" w:rsidRDefault="0017331E" w:rsidP="0017331E">
      <w:pPr>
        <w:ind w:left="720"/>
        <w:jc w:val="both"/>
        <w:rPr>
          <w:rFonts w:ascii="Arial" w:eastAsiaTheme="minorEastAsia" w:hAnsi="Arial" w:cs="Arial"/>
        </w:rPr>
      </w:pPr>
    </w:p>
    <w:p w14:paraId="4824F659" w14:textId="77777777" w:rsidR="0017331E" w:rsidRDefault="0017331E" w:rsidP="0017331E">
      <w:pPr>
        <w:ind w:left="720"/>
        <w:jc w:val="both"/>
        <w:rPr>
          <w:rFonts w:ascii="Arial" w:eastAsiaTheme="minorEastAsia" w:hAnsi="Arial" w:cs="Arial"/>
        </w:rPr>
      </w:pPr>
      <w:r>
        <w:rPr>
          <w:rFonts w:ascii="Arial" w:eastAsiaTheme="minorEastAsia" w:hAnsi="Arial" w:cs="Arial"/>
        </w:rPr>
        <w:t>(iii) the date on which an offer of admission was accepted by an applicant;</w:t>
      </w:r>
    </w:p>
    <w:p w14:paraId="4D0B8D32" w14:textId="77777777" w:rsidR="0017331E" w:rsidRDefault="0017331E" w:rsidP="0017331E">
      <w:pPr>
        <w:ind w:left="720"/>
        <w:jc w:val="both"/>
        <w:rPr>
          <w:rFonts w:ascii="Arial" w:eastAsiaTheme="minorEastAsia" w:hAnsi="Arial" w:cs="Arial"/>
        </w:rPr>
      </w:pPr>
    </w:p>
    <w:p w14:paraId="71DD4FD2" w14:textId="5127C562" w:rsidR="004E0350" w:rsidRPr="00D5120C" w:rsidRDefault="0017331E" w:rsidP="00D5120C">
      <w:pPr>
        <w:ind w:left="720"/>
        <w:jc w:val="both"/>
        <w:rPr>
          <w:rFonts w:ascii="Arial" w:eastAsiaTheme="minorEastAsia" w:hAnsi="Arial" w:cs="Arial"/>
        </w:rPr>
      </w:pPr>
      <w:r>
        <w:rPr>
          <w:rFonts w:ascii="Arial" w:eastAsiaTheme="minorEastAsia" w:hAnsi="Arial" w:cs="Arial"/>
        </w:rPr>
        <w:t>(iv) a student’s personal details including his or her name, address, date of birth and personal public service number (within the meaning of section 262 of the Social Welfare Consolidation Act 2005).</w:t>
      </w:r>
    </w:p>
    <w:p w14:paraId="524C24D2" w14:textId="77777777" w:rsidR="004E0350" w:rsidRPr="004E0350" w:rsidRDefault="004E0350" w:rsidP="004E0350">
      <w:pPr>
        <w:rPr>
          <w:lang w:val="en-IE"/>
        </w:rPr>
      </w:pPr>
    </w:p>
    <w:p w14:paraId="4E2D7E1B" w14:textId="77777777" w:rsidR="0017331E" w:rsidRDefault="0017331E" w:rsidP="00B6076E">
      <w:pPr>
        <w:pStyle w:val="Heading2"/>
        <w:numPr>
          <w:ilvl w:val="0"/>
          <w:numId w:val="17"/>
        </w:numPr>
        <w:spacing w:line="256" w:lineRule="auto"/>
        <w:rPr>
          <w:rFonts w:ascii="Arial" w:eastAsiaTheme="minorEastAsia" w:hAnsi="Arial" w:cs="Arial"/>
          <w:b/>
          <w:color w:val="984806" w:themeColor="accent6" w:themeShade="80"/>
          <w:sz w:val="24"/>
          <w:szCs w:val="24"/>
        </w:rPr>
      </w:pPr>
      <w:r>
        <w:rPr>
          <w:rFonts w:ascii="Arial" w:eastAsiaTheme="minorEastAsia" w:hAnsi="Arial" w:cs="Arial"/>
          <w:b/>
          <w:color w:val="984806" w:themeColor="accent6" w:themeShade="80"/>
          <w:sz w:val="24"/>
          <w:szCs w:val="24"/>
        </w:rPr>
        <w:t>Waiting list in the event of oversubscription</w:t>
      </w:r>
    </w:p>
    <w:p w14:paraId="424BA847" w14:textId="77777777" w:rsidR="0017331E" w:rsidRDefault="0017331E" w:rsidP="0017331E">
      <w:pPr>
        <w:ind w:left="709"/>
        <w:contextualSpacing/>
        <w:rPr>
          <w:rFonts w:ascii="Arial" w:eastAsiaTheme="minorEastAsia" w:hAnsi="Arial" w:cs="Arial"/>
          <w:b/>
          <w:color w:val="984806" w:themeColor="accent6" w:themeShade="80"/>
          <w:sz w:val="22"/>
          <w:szCs w:val="22"/>
        </w:rPr>
      </w:pPr>
    </w:p>
    <w:p w14:paraId="6B8376CB" w14:textId="77777777" w:rsidR="0017331E" w:rsidRDefault="0017331E" w:rsidP="0017331E">
      <w:pPr>
        <w:autoSpaceDE w:val="0"/>
        <w:autoSpaceDN w:val="0"/>
        <w:adjustRightInd w:val="0"/>
        <w:rPr>
          <w:rFonts w:ascii="Arial" w:eastAsiaTheme="minorEastAsia" w:hAnsi="Arial" w:cs="Arial"/>
        </w:rPr>
      </w:pPr>
      <w:r>
        <w:rPr>
          <w:rFonts w:ascii="Arial" w:eastAsiaTheme="minorEastAsia" w:hAnsi="Arial" w:cs="Arial"/>
        </w:rPr>
        <w:t>In the event of there being more applications to the school year concerned than places available, a waiting list of students whose application</w:t>
      </w:r>
      <w:r w:rsidR="00EC4F5A">
        <w:rPr>
          <w:rFonts w:ascii="Arial" w:eastAsiaTheme="minorEastAsia" w:hAnsi="Arial" w:cs="Arial"/>
        </w:rPr>
        <w:t>s for admission to Rosary College</w:t>
      </w:r>
      <w:r>
        <w:rPr>
          <w:rFonts w:ascii="Arial" w:eastAsiaTheme="minorEastAsia" w:hAnsi="Arial" w:cs="Arial"/>
        </w:rPr>
        <w:t xml:space="preserve"> were unsuccessful due to the school being oversubscribed will be compiled and will remain valid for the school year in which admission is being sought.</w:t>
      </w:r>
    </w:p>
    <w:p w14:paraId="2D714322" w14:textId="77777777" w:rsidR="0017331E" w:rsidRDefault="0017331E" w:rsidP="0017331E">
      <w:pPr>
        <w:autoSpaceDE w:val="0"/>
        <w:autoSpaceDN w:val="0"/>
        <w:adjustRightInd w:val="0"/>
        <w:ind w:left="1080"/>
        <w:contextualSpacing/>
        <w:rPr>
          <w:rFonts w:ascii="Arial" w:eastAsiaTheme="minorEastAsia" w:hAnsi="Arial" w:cs="Arial"/>
        </w:rPr>
      </w:pPr>
    </w:p>
    <w:p w14:paraId="6D292CB7" w14:textId="77777777" w:rsidR="0017331E" w:rsidRDefault="0017331E" w:rsidP="0017331E">
      <w:pPr>
        <w:autoSpaceDE w:val="0"/>
        <w:autoSpaceDN w:val="0"/>
        <w:adjustRightInd w:val="0"/>
        <w:rPr>
          <w:rFonts w:ascii="Arial" w:eastAsiaTheme="minorEastAsia" w:hAnsi="Arial" w:cs="Arial"/>
        </w:rPr>
      </w:pPr>
      <w:r>
        <w:rPr>
          <w:rFonts w:ascii="Arial" w:eastAsiaTheme="minorEastAsia" w:hAnsi="Arial" w:cs="Arial"/>
        </w:rPr>
        <w:t>Placement on t</w:t>
      </w:r>
      <w:r w:rsidR="00EC4F5A">
        <w:rPr>
          <w:rFonts w:ascii="Arial" w:eastAsiaTheme="minorEastAsia" w:hAnsi="Arial" w:cs="Arial"/>
        </w:rPr>
        <w:t>he waiting list of Rosary College</w:t>
      </w:r>
      <w:r>
        <w:rPr>
          <w:rFonts w:ascii="Arial" w:eastAsiaTheme="minorEastAsia" w:hAnsi="Arial" w:cs="Arial"/>
        </w:rPr>
        <w:t xml:space="preserve"> is in the order of priority assigned to the students’ applications after the school has applied the selection criteria in accordance with this admission policy.  </w:t>
      </w:r>
    </w:p>
    <w:p w14:paraId="5FA55F9D" w14:textId="77777777" w:rsidR="0017331E" w:rsidRDefault="0017331E" w:rsidP="0017331E">
      <w:pPr>
        <w:autoSpaceDE w:val="0"/>
        <w:autoSpaceDN w:val="0"/>
        <w:adjustRightInd w:val="0"/>
        <w:rPr>
          <w:rFonts w:ascii="Arial" w:eastAsiaTheme="minorEastAsia" w:hAnsi="Arial" w:cs="Arial"/>
        </w:rPr>
      </w:pPr>
    </w:p>
    <w:p w14:paraId="6652030B" w14:textId="3643A534" w:rsidR="0017331E" w:rsidRDefault="0017331E" w:rsidP="0017331E">
      <w:pPr>
        <w:autoSpaceDE w:val="0"/>
        <w:autoSpaceDN w:val="0"/>
        <w:adjustRightInd w:val="0"/>
        <w:rPr>
          <w:rFonts w:ascii="Arial" w:eastAsiaTheme="minorEastAsia" w:hAnsi="Arial" w:cs="Arial"/>
        </w:rPr>
      </w:pPr>
      <w:r>
        <w:rPr>
          <w:rFonts w:ascii="Arial" w:eastAsiaTheme="minorEastAsia" w:hAnsi="Arial" w:cs="Arial"/>
        </w:rPr>
        <w:t xml:space="preserve">Offers of any subsequent places that become available for and during the school year in relation to which admission is being sought will be made to those students on </w:t>
      </w:r>
      <w:r>
        <w:rPr>
          <w:rFonts w:ascii="Arial" w:eastAsiaTheme="minorEastAsia" w:hAnsi="Arial" w:cs="Arial"/>
        </w:rPr>
        <w:lastRenderedPageBreak/>
        <w:t>the waiting list, in accordance with the order of priority in relation to which the students have been placed on the list.</w:t>
      </w:r>
    </w:p>
    <w:p w14:paraId="734BA43F" w14:textId="77777777" w:rsidR="0017331E" w:rsidRDefault="0017331E" w:rsidP="0017331E">
      <w:pPr>
        <w:autoSpaceDE w:val="0"/>
        <w:autoSpaceDN w:val="0"/>
        <w:adjustRightInd w:val="0"/>
        <w:rPr>
          <w:rFonts w:ascii="Arial" w:eastAsiaTheme="minorEastAsia" w:hAnsi="Arial" w:cs="Arial"/>
        </w:rPr>
      </w:pPr>
    </w:p>
    <w:p w14:paraId="37E8EA44" w14:textId="77777777" w:rsidR="0017331E" w:rsidRDefault="0017331E" w:rsidP="00B6076E">
      <w:pPr>
        <w:pStyle w:val="Heading2"/>
        <w:numPr>
          <w:ilvl w:val="0"/>
          <w:numId w:val="17"/>
        </w:numPr>
        <w:spacing w:line="256" w:lineRule="auto"/>
        <w:rPr>
          <w:rFonts w:ascii="Arial" w:eastAsiaTheme="minorEastAsia" w:hAnsi="Arial" w:cs="Arial"/>
          <w:b/>
          <w:color w:val="984806" w:themeColor="accent6" w:themeShade="80"/>
          <w:sz w:val="24"/>
          <w:szCs w:val="24"/>
        </w:rPr>
      </w:pPr>
      <w:r>
        <w:rPr>
          <w:rFonts w:ascii="Arial" w:eastAsiaTheme="minorEastAsia" w:hAnsi="Arial" w:cs="Arial"/>
          <w:b/>
          <w:color w:val="984806" w:themeColor="accent6" w:themeShade="80"/>
          <w:sz w:val="24"/>
          <w:szCs w:val="24"/>
        </w:rPr>
        <w:t xml:space="preserve">Late Applications </w:t>
      </w:r>
    </w:p>
    <w:p w14:paraId="7D700366" w14:textId="77777777" w:rsidR="0017331E" w:rsidRDefault="0017331E" w:rsidP="0017331E">
      <w:pPr>
        <w:ind w:left="1080"/>
        <w:contextualSpacing/>
        <w:rPr>
          <w:rFonts w:ascii="Arial" w:eastAsiaTheme="minorEastAsia" w:hAnsi="Arial" w:cs="Arial"/>
          <w:color w:val="984806" w:themeColor="accent6" w:themeShade="80"/>
          <w:sz w:val="22"/>
          <w:szCs w:val="22"/>
        </w:rPr>
      </w:pPr>
    </w:p>
    <w:p w14:paraId="4D3F51F2" w14:textId="77777777" w:rsidR="0017331E" w:rsidRDefault="0017331E" w:rsidP="0017331E">
      <w:pPr>
        <w:rPr>
          <w:rFonts w:ascii="Arial" w:eastAsiaTheme="minorEastAsia" w:hAnsi="Arial" w:cs="Arial"/>
        </w:rPr>
      </w:pPr>
      <w:r>
        <w:rPr>
          <w:rFonts w:ascii="Arial" w:eastAsiaTheme="minorEastAsia" w:hAnsi="Arial" w:cs="Arial"/>
        </w:rPr>
        <w:t xml:space="preserve">All applications for admission received after the closing date as outlined in the annual admission notice will be considered and decided upon in accordance with our school’s admissions policy, the Education Admissions to School Act 2018 and any regulations made under that Act.  </w:t>
      </w:r>
    </w:p>
    <w:p w14:paraId="11378E5A" w14:textId="77777777" w:rsidR="0017331E" w:rsidRDefault="0017331E" w:rsidP="0017331E">
      <w:pPr>
        <w:rPr>
          <w:rFonts w:ascii="Arial" w:eastAsiaTheme="minorEastAsia" w:hAnsi="Arial" w:cs="Arial"/>
        </w:rPr>
      </w:pPr>
    </w:p>
    <w:p w14:paraId="1B5CD994" w14:textId="77777777" w:rsidR="0017331E" w:rsidRDefault="0017331E" w:rsidP="0017331E">
      <w:pPr>
        <w:rPr>
          <w:rFonts w:ascii="Arial" w:eastAsiaTheme="minorEastAsia" w:hAnsi="Arial" w:cs="Arial"/>
        </w:rPr>
      </w:pPr>
      <w:r>
        <w:rPr>
          <w:rFonts w:ascii="Arial" w:eastAsiaTheme="minorEastAsia" w:hAnsi="Arial" w:cs="Arial"/>
        </w:rPr>
        <w:t xml:space="preserve">Late applicants will be notified of the decision in respect of their application not later than three weeks after the date on which the school received the application.  Late applicants will be offered a place if there is a place available.  In the event that there is no place available, the name of the applicant will be added to the waiting list.   </w:t>
      </w:r>
    </w:p>
    <w:p w14:paraId="5413D629" w14:textId="77777777" w:rsidR="00704814" w:rsidRDefault="00704814" w:rsidP="0017331E">
      <w:pPr>
        <w:rPr>
          <w:rFonts w:ascii="Arial" w:eastAsiaTheme="minorEastAsia" w:hAnsi="Arial" w:cs="Arial"/>
          <w:strike/>
        </w:rPr>
      </w:pPr>
    </w:p>
    <w:p w14:paraId="180BC31B" w14:textId="77777777" w:rsidR="0017331E" w:rsidRDefault="0017331E" w:rsidP="00B6076E">
      <w:pPr>
        <w:pStyle w:val="Heading2"/>
        <w:numPr>
          <w:ilvl w:val="0"/>
          <w:numId w:val="17"/>
        </w:numPr>
        <w:spacing w:line="256" w:lineRule="auto"/>
        <w:rPr>
          <w:rFonts w:ascii="Arial" w:eastAsiaTheme="minorEastAsia" w:hAnsi="Arial" w:cs="Arial"/>
          <w:b/>
          <w:color w:val="984806" w:themeColor="accent6" w:themeShade="80"/>
          <w:sz w:val="24"/>
          <w:szCs w:val="24"/>
        </w:rPr>
      </w:pPr>
      <w:bookmarkStart w:id="5" w:name="_Procedures_for_admission"/>
      <w:bookmarkStart w:id="6" w:name="_Ref31796632"/>
      <w:bookmarkEnd w:id="5"/>
      <w:r>
        <w:rPr>
          <w:rFonts w:ascii="Arial" w:eastAsiaTheme="minorEastAsia" w:hAnsi="Arial" w:cs="Arial"/>
          <w:b/>
          <w:color w:val="984806" w:themeColor="accent6" w:themeShade="80"/>
          <w:sz w:val="24"/>
          <w:szCs w:val="24"/>
        </w:rPr>
        <w:t>Procedures for admission of students to other years and during the school year</w:t>
      </w:r>
      <w:bookmarkEnd w:id="6"/>
    </w:p>
    <w:p w14:paraId="16489EFB" w14:textId="77777777" w:rsidR="001B32F4" w:rsidRDefault="001B32F4" w:rsidP="001B32F4">
      <w:pPr>
        <w:autoSpaceDE w:val="0"/>
        <w:autoSpaceDN w:val="0"/>
        <w:adjustRightInd w:val="0"/>
        <w:rPr>
          <w:rFonts w:ascii="Arial" w:eastAsiaTheme="minorEastAsia" w:hAnsi="Arial" w:cs="Arial"/>
        </w:rPr>
      </w:pPr>
    </w:p>
    <w:p w14:paraId="0FD3E543" w14:textId="77777777" w:rsidR="00DA7228" w:rsidRDefault="001B32F4" w:rsidP="00186BB2">
      <w:pPr>
        <w:autoSpaceDE w:val="0"/>
        <w:autoSpaceDN w:val="0"/>
        <w:adjustRightInd w:val="0"/>
        <w:rPr>
          <w:rFonts w:ascii="Arial" w:eastAsiaTheme="minorEastAsia" w:hAnsi="Arial" w:cs="Arial"/>
        </w:rPr>
      </w:pPr>
      <w:r w:rsidRPr="001B32F4">
        <w:rPr>
          <w:rFonts w:ascii="Arial" w:eastAsiaTheme="minorEastAsia" w:hAnsi="Arial" w:cs="Arial"/>
        </w:rPr>
        <w:t xml:space="preserve">The school will make every effort to facilitate a student seeking a transfer to Rosary College to years other than the school’s intake group.  However, entry in years other than First Year will depend on the availability of places, compatibility of subjects studied by the applicant and those available in Rosary College, and the completion of the transfer form by the applicant’s previous school. </w:t>
      </w:r>
    </w:p>
    <w:p w14:paraId="312FAFB7" w14:textId="77777777" w:rsidR="00DA7228" w:rsidRDefault="00DA7228" w:rsidP="00186BB2">
      <w:pPr>
        <w:autoSpaceDE w:val="0"/>
        <w:autoSpaceDN w:val="0"/>
        <w:adjustRightInd w:val="0"/>
        <w:rPr>
          <w:rFonts w:ascii="Arial" w:eastAsiaTheme="minorEastAsia" w:hAnsi="Arial" w:cs="Arial"/>
          <w:color w:val="FF0000"/>
        </w:rPr>
      </w:pPr>
    </w:p>
    <w:p w14:paraId="7B07B130" w14:textId="3D16EC90" w:rsidR="001B32F4" w:rsidRDefault="001B32F4" w:rsidP="00186BB2">
      <w:pPr>
        <w:autoSpaceDE w:val="0"/>
        <w:autoSpaceDN w:val="0"/>
        <w:adjustRightInd w:val="0"/>
        <w:rPr>
          <w:rFonts w:ascii="Arial" w:eastAsiaTheme="minorEastAsia" w:hAnsi="Arial" w:cs="Arial"/>
        </w:rPr>
      </w:pPr>
      <w:r w:rsidRPr="001B32F4">
        <w:rPr>
          <w:rFonts w:ascii="Arial" w:eastAsiaTheme="minorEastAsia" w:hAnsi="Arial" w:cs="Arial"/>
        </w:rPr>
        <w:t>The Board of Management will also decide on applications for admission to any year other than First Year.</w:t>
      </w:r>
    </w:p>
    <w:p w14:paraId="71256C81" w14:textId="77777777" w:rsidR="00186BB2" w:rsidRPr="001B32F4" w:rsidRDefault="00186BB2" w:rsidP="00186BB2">
      <w:pPr>
        <w:autoSpaceDE w:val="0"/>
        <w:autoSpaceDN w:val="0"/>
        <w:adjustRightInd w:val="0"/>
        <w:rPr>
          <w:rFonts w:ascii="Arial" w:eastAsiaTheme="minorEastAsia" w:hAnsi="Arial" w:cs="Arial"/>
          <w:color w:val="984806" w:themeColor="accent6" w:themeShade="80"/>
        </w:rPr>
      </w:pPr>
    </w:p>
    <w:p w14:paraId="47DF2446" w14:textId="68EAF2B3" w:rsidR="008B6993" w:rsidRPr="00A70F42" w:rsidRDefault="001B32F4" w:rsidP="001B32F4">
      <w:pPr>
        <w:autoSpaceDE w:val="0"/>
        <w:autoSpaceDN w:val="0"/>
        <w:adjustRightInd w:val="0"/>
        <w:rPr>
          <w:rFonts w:ascii="Arial" w:eastAsiaTheme="minorEastAsia" w:hAnsi="Arial" w:cs="Arial"/>
        </w:rPr>
      </w:pPr>
      <w:r>
        <w:rPr>
          <w:rFonts w:ascii="Arial" w:eastAsiaTheme="minorEastAsia" w:hAnsi="Arial" w:cs="Arial"/>
        </w:rPr>
        <w:t>The school will make every effort to facilitate a student seeking a transfer to Rosary College after the commencement of the school year in which admission is sought. However, entry in these instances will depend on the availability of places, compatibility of subjects studied by the applicant and those available in Rosary College, and the completion of the transfer form by the applicant’s previous school.  The Board of Management will also decide on applications for admission after the commencement of the school year in which admission is sought.</w:t>
      </w:r>
    </w:p>
    <w:p w14:paraId="49EBD162" w14:textId="77777777" w:rsidR="00D973D3" w:rsidRPr="003328B6" w:rsidRDefault="00D973D3" w:rsidP="003328B6">
      <w:pPr>
        <w:autoSpaceDE w:val="0"/>
        <w:autoSpaceDN w:val="0"/>
        <w:adjustRightInd w:val="0"/>
        <w:rPr>
          <w:rFonts w:ascii="Arial" w:eastAsiaTheme="minorEastAsia" w:hAnsi="Arial" w:cs="Arial"/>
          <w:b/>
          <w:color w:val="984806" w:themeColor="accent6" w:themeShade="80"/>
        </w:rPr>
      </w:pPr>
    </w:p>
    <w:p w14:paraId="76CC8B0B" w14:textId="77777777" w:rsidR="0017331E" w:rsidRDefault="0017331E" w:rsidP="00B6076E">
      <w:pPr>
        <w:pStyle w:val="Heading2"/>
        <w:numPr>
          <w:ilvl w:val="0"/>
          <w:numId w:val="17"/>
        </w:numPr>
        <w:spacing w:line="256" w:lineRule="auto"/>
        <w:rPr>
          <w:rFonts w:ascii="Arial" w:eastAsiaTheme="minorEastAsia" w:hAnsi="Arial" w:cs="Arial"/>
          <w:b/>
          <w:color w:val="984806" w:themeColor="accent6" w:themeShade="80"/>
          <w:sz w:val="24"/>
          <w:szCs w:val="24"/>
        </w:rPr>
      </w:pPr>
      <w:bookmarkStart w:id="7" w:name="_Declaration_in_relation"/>
      <w:bookmarkStart w:id="8" w:name="_Ref31796682"/>
      <w:bookmarkEnd w:id="7"/>
      <w:r>
        <w:rPr>
          <w:rFonts w:ascii="Arial" w:eastAsiaTheme="minorEastAsia" w:hAnsi="Arial" w:cs="Arial"/>
          <w:b/>
          <w:color w:val="984806" w:themeColor="accent6" w:themeShade="80"/>
          <w:sz w:val="24"/>
          <w:szCs w:val="24"/>
        </w:rPr>
        <w:t>Declaration in relation to the non-charging of fees</w:t>
      </w:r>
      <w:bookmarkEnd w:id="8"/>
    </w:p>
    <w:p w14:paraId="1FFF1B29" w14:textId="77777777" w:rsidR="0017331E" w:rsidRDefault="0017331E" w:rsidP="0017331E">
      <w:pPr>
        <w:pStyle w:val="NoSpacing"/>
        <w:rPr>
          <w:rFonts w:ascii="Arial" w:eastAsiaTheme="minorEastAsia" w:hAnsi="Arial" w:cs="Arial"/>
        </w:rPr>
      </w:pPr>
    </w:p>
    <w:p w14:paraId="18C1B89B" w14:textId="77777777" w:rsidR="0017331E" w:rsidRDefault="00EC4F5A" w:rsidP="0017331E">
      <w:pPr>
        <w:jc w:val="both"/>
        <w:rPr>
          <w:rFonts w:ascii="Arial" w:eastAsiaTheme="minorEastAsia" w:hAnsi="Arial" w:cs="Arial"/>
        </w:rPr>
      </w:pPr>
      <w:r>
        <w:rPr>
          <w:rFonts w:ascii="Arial" w:eastAsiaTheme="minorEastAsia" w:hAnsi="Arial" w:cs="Arial"/>
        </w:rPr>
        <w:t xml:space="preserve">The board of Rosary College </w:t>
      </w:r>
      <w:r w:rsidR="0017331E">
        <w:rPr>
          <w:rFonts w:ascii="Arial" w:eastAsiaTheme="minorEastAsia" w:hAnsi="Arial" w:cs="Arial"/>
        </w:rPr>
        <w:t>or any persons acting on its behalf shall not, except in accordance with section 64 of the Education (Admission to Schools) Act 2018, charge fees for or seek payment or contributions (howsoever described) as a condition of-</w:t>
      </w:r>
    </w:p>
    <w:p w14:paraId="5AD3DB70" w14:textId="77777777" w:rsidR="0017331E" w:rsidRDefault="0017331E" w:rsidP="0017331E">
      <w:pPr>
        <w:numPr>
          <w:ilvl w:val="0"/>
          <w:numId w:val="8"/>
        </w:numPr>
        <w:spacing w:after="160"/>
        <w:ind w:left="426"/>
        <w:contextualSpacing/>
        <w:jc w:val="both"/>
        <w:rPr>
          <w:rFonts w:ascii="Arial" w:eastAsiaTheme="minorEastAsia" w:hAnsi="Arial" w:cs="Arial"/>
        </w:rPr>
      </w:pPr>
      <w:r>
        <w:rPr>
          <w:rFonts w:ascii="Arial" w:eastAsiaTheme="minorEastAsia" w:hAnsi="Arial" w:cs="Arial"/>
        </w:rPr>
        <w:t>an application for admission of a student to the school, or</w:t>
      </w:r>
    </w:p>
    <w:p w14:paraId="0C963C52" w14:textId="77777777" w:rsidR="0017331E" w:rsidRPr="00704814" w:rsidRDefault="0017331E" w:rsidP="003328B6">
      <w:pPr>
        <w:numPr>
          <w:ilvl w:val="0"/>
          <w:numId w:val="8"/>
        </w:numPr>
        <w:spacing w:after="160"/>
        <w:ind w:left="426"/>
        <w:contextualSpacing/>
        <w:jc w:val="both"/>
        <w:rPr>
          <w:rFonts w:ascii="Arial" w:eastAsiaTheme="minorEastAsia" w:hAnsi="Arial" w:cs="Arial"/>
        </w:rPr>
      </w:pPr>
      <w:r>
        <w:rPr>
          <w:rFonts w:ascii="Arial" w:eastAsiaTheme="minorEastAsia" w:hAnsi="Arial" w:cs="Arial"/>
        </w:rPr>
        <w:t>the admission or continued enrolment of a student in the school.</w:t>
      </w:r>
    </w:p>
    <w:p w14:paraId="7A94C717" w14:textId="77777777" w:rsidR="00D655EC" w:rsidRPr="003328B6" w:rsidRDefault="00D655EC" w:rsidP="003328B6">
      <w:pPr>
        <w:jc w:val="both"/>
        <w:rPr>
          <w:rFonts w:ascii="Arial" w:eastAsiaTheme="minorEastAsia" w:hAnsi="Arial" w:cs="Arial"/>
          <w:b/>
          <w:color w:val="984806" w:themeColor="accent6" w:themeShade="80"/>
        </w:rPr>
      </w:pPr>
    </w:p>
    <w:p w14:paraId="38A6AB20" w14:textId="77777777" w:rsidR="0017331E" w:rsidRDefault="0017331E" w:rsidP="0017331E">
      <w:pPr>
        <w:pStyle w:val="Heading2"/>
        <w:numPr>
          <w:ilvl w:val="0"/>
          <w:numId w:val="17"/>
        </w:numPr>
        <w:spacing w:line="256" w:lineRule="auto"/>
        <w:rPr>
          <w:rFonts w:ascii="Arial" w:eastAsiaTheme="minorEastAsia" w:hAnsi="Arial" w:cs="Arial"/>
          <w:b/>
          <w:color w:val="984806" w:themeColor="accent6" w:themeShade="80"/>
          <w:sz w:val="24"/>
          <w:szCs w:val="24"/>
        </w:rPr>
      </w:pPr>
      <w:r>
        <w:rPr>
          <w:rFonts w:ascii="Arial" w:eastAsiaTheme="minorEastAsia" w:hAnsi="Arial" w:cs="Arial"/>
          <w:b/>
          <w:color w:val="984806" w:themeColor="accent6" w:themeShade="80"/>
          <w:sz w:val="24"/>
          <w:szCs w:val="24"/>
        </w:rPr>
        <w:t xml:space="preserve"> Arrangements regarding students not attending religious instruction </w:t>
      </w:r>
    </w:p>
    <w:p w14:paraId="6CFFC882" w14:textId="77777777" w:rsidR="00D655EC" w:rsidRPr="00D655EC" w:rsidRDefault="00D655EC" w:rsidP="00D655EC">
      <w:pPr>
        <w:rPr>
          <w:lang w:val="en-IE"/>
        </w:rPr>
      </w:pPr>
    </w:p>
    <w:p w14:paraId="2BBC13EC" w14:textId="705D9682" w:rsidR="0017331E" w:rsidRPr="004D11C7" w:rsidRDefault="004D11C7" w:rsidP="0017331E">
      <w:pPr>
        <w:rPr>
          <w:rFonts w:ascii="Arial" w:eastAsiaTheme="minorEastAsia" w:hAnsi="Arial" w:cs="Arial"/>
        </w:rPr>
      </w:pPr>
      <w:r>
        <w:rPr>
          <w:rFonts w:ascii="Arial" w:eastAsiaTheme="minorEastAsia" w:hAnsi="Arial" w:cs="Arial"/>
        </w:rPr>
        <w:t>A parent</w:t>
      </w:r>
      <w:r w:rsidR="00D5120C">
        <w:rPr>
          <w:rFonts w:ascii="Arial" w:eastAsiaTheme="minorEastAsia" w:hAnsi="Arial" w:cs="Arial"/>
        </w:rPr>
        <w:t>/guardian</w:t>
      </w:r>
      <w:r>
        <w:rPr>
          <w:rFonts w:ascii="Arial" w:eastAsiaTheme="minorEastAsia" w:hAnsi="Arial" w:cs="Arial"/>
        </w:rPr>
        <w:t xml:space="preserve"> of a student, or a student who has reached the age of 18, who wishes to attend Rosary College without attending religious instruction should make a written request to the Principal.  A meeting will b</w:t>
      </w:r>
      <w:r w:rsidR="00D5120C">
        <w:rPr>
          <w:rFonts w:ascii="Arial" w:eastAsiaTheme="minorEastAsia" w:hAnsi="Arial" w:cs="Arial"/>
        </w:rPr>
        <w:t xml:space="preserve">e then arranged with the </w:t>
      </w:r>
      <w:r w:rsidR="00D5120C">
        <w:rPr>
          <w:rFonts w:ascii="Arial" w:eastAsiaTheme="minorEastAsia" w:hAnsi="Arial" w:cs="Arial"/>
        </w:rPr>
        <w:lastRenderedPageBreak/>
        <w:t xml:space="preserve">parent/guardian </w:t>
      </w:r>
      <w:r>
        <w:rPr>
          <w:rFonts w:ascii="Arial" w:eastAsiaTheme="minorEastAsia" w:hAnsi="Arial" w:cs="Arial"/>
        </w:rPr>
        <w:t>or the student, as the case may be, to discuss how that request may be accommodated in the school.</w:t>
      </w:r>
    </w:p>
    <w:p w14:paraId="6954FF67" w14:textId="77777777" w:rsidR="0017331E" w:rsidRDefault="0017331E" w:rsidP="0017331E">
      <w:pPr>
        <w:pStyle w:val="Heading2"/>
        <w:rPr>
          <w:rFonts w:ascii="Arial" w:eastAsiaTheme="minorEastAsia" w:hAnsi="Arial" w:cs="Arial"/>
          <w:b/>
          <w:color w:val="984806" w:themeColor="accent6" w:themeShade="80"/>
          <w:sz w:val="24"/>
          <w:szCs w:val="24"/>
        </w:rPr>
      </w:pPr>
      <w:bookmarkStart w:id="9" w:name="_Reviews/appeals"/>
      <w:bookmarkStart w:id="10" w:name="_Ref31796704"/>
      <w:bookmarkEnd w:id="9"/>
    </w:p>
    <w:p w14:paraId="7CD6F4DF" w14:textId="77777777" w:rsidR="0017331E" w:rsidRDefault="0017331E" w:rsidP="00B6076E">
      <w:pPr>
        <w:pStyle w:val="Heading2"/>
        <w:numPr>
          <w:ilvl w:val="0"/>
          <w:numId w:val="17"/>
        </w:numPr>
        <w:spacing w:line="256" w:lineRule="auto"/>
        <w:rPr>
          <w:rFonts w:ascii="Arial" w:eastAsiaTheme="minorEastAsia" w:hAnsi="Arial" w:cs="Arial"/>
          <w:b/>
          <w:color w:val="984806" w:themeColor="accent6" w:themeShade="80"/>
          <w:sz w:val="24"/>
          <w:szCs w:val="24"/>
        </w:rPr>
      </w:pPr>
      <w:r>
        <w:rPr>
          <w:rFonts w:ascii="Arial" w:eastAsiaTheme="minorEastAsia" w:hAnsi="Arial" w:cs="Arial"/>
          <w:b/>
          <w:color w:val="984806" w:themeColor="accent6" w:themeShade="80"/>
          <w:sz w:val="24"/>
          <w:szCs w:val="24"/>
        </w:rPr>
        <w:t xml:space="preserve"> Reviews/appeals</w:t>
      </w:r>
      <w:bookmarkEnd w:id="10"/>
    </w:p>
    <w:p w14:paraId="5D7D02C6" w14:textId="77777777" w:rsidR="0017331E" w:rsidRDefault="0017331E" w:rsidP="0017331E">
      <w:pPr>
        <w:autoSpaceDE w:val="0"/>
        <w:autoSpaceDN w:val="0"/>
        <w:adjustRightInd w:val="0"/>
        <w:rPr>
          <w:rFonts w:ascii="Arial" w:eastAsiaTheme="minorEastAsia" w:hAnsi="Arial" w:cs="Arial"/>
          <w:color w:val="0070C0"/>
          <w:sz w:val="22"/>
          <w:szCs w:val="22"/>
        </w:rPr>
      </w:pPr>
    </w:p>
    <w:p w14:paraId="1FE05833" w14:textId="77777777" w:rsidR="0017331E" w:rsidRDefault="0017331E" w:rsidP="0017331E">
      <w:pPr>
        <w:autoSpaceDE w:val="0"/>
        <w:autoSpaceDN w:val="0"/>
        <w:rPr>
          <w:rFonts w:ascii="Arial" w:hAnsi="Arial" w:cs="Arial"/>
          <w:b/>
          <w:bCs/>
          <w:u w:val="single"/>
        </w:rPr>
      </w:pPr>
      <w:r>
        <w:rPr>
          <w:rFonts w:ascii="Arial" w:hAnsi="Arial" w:cs="Arial"/>
          <w:b/>
          <w:bCs/>
          <w:u w:val="single"/>
        </w:rPr>
        <w:t>Review of decisions by the board of Management</w:t>
      </w:r>
    </w:p>
    <w:p w14:paraId="7CA45013" w14:textId="77777777" w:rsidR="00D973D3" w:rsidRDefault="00D973D3" w:rsidP="0017331E">
      <w:pPr>
        <w:autoSpaceDE w:val="0"/>
        <w:autoSpaceDN w:val="0"/>
        <w:rPr>
          <w:rFonts w:ascii="Arial" w:eastAsiaTheme="minorHAnsi" w:hAnsi="Arial" w:cs="Arial"/>
          <w:b/>
          <w:bCs/>
          <w:strike/>
          <w:u w:val="single"/>
        </w:rPr>
      </w:pPr>
    </w:p>
    <w:p w14:paraId="46A0E7E8" w14:textId="5163DE74" w:rsidR="0017331E" w:rsidRDefault="0017331E" w:rsidP="0017331E">
      <w:pPr>
        <w:autoSpaceDE w:val="0"/>
        <w:autoSpaceDN w:val="0"/>
        <w:jc w:val="both"/>
        <w:rPr>
          <w:rFonts w:ascii="Arial" w:hAnsi="Arial" w:cs="Arial"/>
        </w:rPr>
      </w:pPr>
      <w:r>
        <w:rPr>
          <w:rFonts w:ascii="Arial" w:hAnsi="Arial" w:cs="Arial"/>
        </w:rPr>
        <w:t>The parent</w:t>
      </w:r>
      <w:r w:rsidR="00D5120C">
        <w:rPr>
          <w:rFonts w:ascii="Arial" w:hAnsi="Arial" w:cs="Arial"/>
        </w:rPr>
        <w:t>/guardian</w:t>
      </w:r>
      <w:r>
        <w:rPr>
          <w:rFonts w:ascii="Arial" w:hAnsi="Arial" w:cs="Arial"/>
        </w:rPr>
        <w:t xml:space="preserve"> of the student, or in the case of a student who has reached the age of 18 years, the student, may request the board to review a decision to refuse admission. Such requests must be made in accordance with Section 29C of the Education Act 1998.    </w:t>
      </w:r>
    </w:p>
    <w:p w14:paraId="25ED84A0" w14:textId="77777777" w:rsidR="0017331E" w:rsidRDefault="0017331E" w:rsidP="0017331E">
      <w:pPr>
        <w:autoSpaceDE w:val="0"/>
        <w:autoSpaceDN w:val="0"/>
        <w:jc w:val="both"/>
        <w:rPr>
          <w:rFonts w:ascii="Arial" w:hAnsi="Arial" w:cs="Arial"/>
        </w:rPr>
      </w:pPr>
      <w:r>
        <w:rPr>
          <w:rFonts w:ascii="Arial" w:hAnsi="Arial" w:cs="Arial"/>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14:paraId="2405C3B2" w14:textId="77777777" w:rsidR="0017331E" w:rsidRDefault="0017331E" w:rsidP="0017331E">
      <w:pPr>
        <w:autoSpaceDE w:val="0"/>
        <w:autoSpaceDN w:val="0"/>
        <w:jc w:val="both"/>
        <w:rPr>
          <w:rFonts w:ascii="Arial" w:hAnsi="Arial" w:cs="Arial"/>
        </w:rPr>
      </w:pPr>
      <w:r>
        <w:rPr>
          <w:rFonts w:ascii="Arial" w:hAnsi="Arial" w:cs="Arial"/>
        </w:rPr>
        <w:t>The board will conduct such reviews in accordance with the requirements of the procedures determined under Section 29B and with section 29C of the Education Act 1998.</w:t>
      </w:r>
    </w:p>
    <w:p w14:paraId="0C3147C7" w14:textId="65306A63" w:rsidR="0017331E" w:rsidRDefault="0017331E" w:rsidP="0017331E">
      <w:pPr>
        <w:autoSpaceDE w:val="0"/>
        <w:autoSpaceDN w:val="0"/>
        <w:jc w:val="both"/>
        <w:rPr>
          <w:rFonts w:ascii="Arial" w:hAnsi="Arial" w:cs="Arial"/>
        </w:rPr>
      </w:pPr>
      <w:r>
        <w:rPr>
          <w:rFonts w:ascii="Arial" w:hAnsi="Arial" w:cs="Arial"/>
          <w:b/>
          <w:bCs/>
        </w:rPr>
        <w:t xml:space="preserve">Note:  </w:t>
      </w:r>
      <w:r>
        <w:rPr>
          <w:rFonts w:ascii="Arial" w:hAnsi="Arial" w:cs="Arial"/>
        </w:rPr>
        <w:t xml:space="preserve">Where an applicant has been refused admission due to the school being oversubscribed, the applicant </w:t>
      </w:r>
      <w:r>
        <w:rPr>
          <w:rFonts w:ascii="Arial" w:hAnsi="Arial" w:cs="Arial"/>
          <w:b/>
          <w:bCs/>
          <w:u w:val="single"/>
        </w:rPr>
        <w:t>must request a review</w:t>
      </w:r>
      <w:r>
        <w:rPr>
          <w:rFonts w:ascii="Arial" w:hAnsi="Arial" w:cs="Arial"/>
        </w:rPr>
        <w:t xml:space="preserve"> of that decision by the board of management prior to making an appeal under section 29 of the Education Act 1998.</w:t>
      </w:r>
    </w:p>
    <w:p w14:paraId="756A36AF" w14:textId="77777777" w:rsidR="00D5120C" w:rsidRDefault="0017331E" w:rsidP="0017331E">
      <w:pPr>
        <w:autoSpaceDE w:val="0"/>
        <w:autoSpaceDN w:val="0"/>
        <w:jc w:val="both"/>
        <w:rPr>
          <w:rFonts w:ascii="Arial" w:hAnsi="Arial" w:cs="Arial"/>
        </w:rPr>
      </w:pPr>
      <w:r>
        <w:rPr>
          <w:rFonts w:ascii="Arial" w:hAnsi="Arial" w:cs="Arial"/>
        </w:rPr>
        <w:t xml:space="preserve">Where an applicant has been refused admission due to a reason other than the school being oversubscribed, the applicant </w:t>
      </w:r>
      <w:r>
        <w:rPr>
          <w:rFonts w:ascii="Arial" w:hAnsi="Arial" w:cs="Arial"/>
          <w:b/>
          <w:bCs/>
          <w:u w:val="single"/>
        </w:rPr>
        <w:t>may request a review</w:t>
      </w:r>
      <w:r>
        <w:rPr>
          <w:rFonts w:ascii="Arial" w:hAnsi="Arial" w:cs="Arial"/>
        </w:rPr>
        <w:t xml:space="preserve"> of that decision by the board of management prior to making an appeal under section 29 of the Education Act 1998. </w:t>
      </w:r>
    </w:p>
    <w:p w14:paraId="599B550A" w14:textId="09A4C9CA" w:rsidR="0017331E" w:rsidRDefault="00D5120C" w:rsidP="0017331E">
      <w:pPr>
        <w:autoSpaceDE w:val="0"/>
        <w:autoSpaceDN w:val="0"/>
        <w:jc w:val="both"/>
        <w:rPr>
          <w:rFonts w:ascii="Arial" w:hAnsi="Arial" w:cs="Arial"/>
        </w:rPr>
      </w:pPr>
      <w:r>
        <w:rPr>
          <w:rFonts w:ascii="Arial" w:hAnsi="Arial" w:cs="Arial"/>
        </w:rPr>
        <w:t>Appeals to the Board of Management mus</w:t>
      </w:r>
      <w:r w:rsidR="00A70F42">
        <w:rPr>
          <w:rFonts w:ascii="Arial" w:hAnsi="Arial" w:cs="Arial"/>
        </w:rPr>
        <w:t xml:space="preserve">t be received within </w:t>
      </w:r>
      <w:proofErr w:type="gramStart"/>
      <w:r w:rsidR="00A70F42">
        <w:rPr>
          <w:rFonts w:ascii="Arial" w:hAnsi="Arial" w:cs="Arial"/>
        </w:rPr>
        <w:t>twenty one</w:t>
      </w:r>
      <w:proofErr w:type="gramEnd"/>
      <w:r w:rsidR="00A70F42">
        <w:rPr>
          <w:rFonts w:ascii="Arial" w:hAnsi="Arial" w:cs="Arial"/>
        </w:rPr>
        <w:t xml:space="preserve"> days</w:t>
      </w:r>
      <w:r>
        <w:rPr>
          <w:rFonts w:ascii="Arial" w:hAnsi="Arial" w:cs="Arial"/>
        </w:rPr>
        <w:t xml:space="preserve"> from the date of </w:t>
      </w:r>
      <w:r w:rsidR="00A70F42">
        <w:rPr>
          <w:rFonts w:ascii="Arial" w:hAnsi="Arial" w:cs="Arial"/>
        </w:rPr>
        <w:t xml:space="preserve">the letter of </w:t>
      </w:r>
      <w:r>
        <w:rPr>
          <w:rFonts w:ascii="Arial" w:hAnsi="Arial" w:cs="Arial"/>
        </w:rPr>
        <w:t>refusal.</w:t>
      </w:r>
      <w:r w:rsidR="0017331E">
        <w:rPr>
          <w:rFonts w:ascii="Arial" w:hAnsi="Arial" w:cs="Arial"/>
        </w:rPr>
        <w:t xml:space="preserve">  </w:t>
      </w:r>
    </w:p>
    <w:p w14:paraId="371A3FDE" w14:textId="77777777" w:rsidR="0017331E" w:rsidRDefault="0017331E" w:rsidP="0017331E">
      <w:pPr>
        <w:pStyle w:val="NormalWeb"/>
        <w:rPr>
          <w:rFonts w:ascii="Arial" w:hAnsi="Arial" w:cs="Arial"/>
          <w:b/>
          <w:bCs/>
          <w:u w:val="single"/>
        </w:rPr>
      </w:pPr>
      <w:r>
        <w:rPr>
          <w:rFonts w:ascii="Arial" w:hAnsi="Arial" w:cs="Arial"/>
          <w:b/>
          <w:bCs/>
          <w:u w:val="single"/>
        </w:rPr>
        <w:t>Right of appeal</w:t>
      </w:r>
    </w:p>
    <w:p w14:paraId="0510FC52" w14:textId="492AD087" w:rsidR="0017331E" w:rsidRDefault="0017331E" w:rsidP="0017331E">
      <w:pPr>
        <w:autoSpaceDE w:val="0"/>
        <w:autoSpaceDN w:val="0"/>
        <w:jc w:val="both"/>
        <w:rPr>
          <w:rFonts w:ascii="Arial" w:hAnsi="Arial" w:cs="Arial"/>
        </w:rPr>
      </w:pPr>
      <w:r>
        <w:rPr>
          <w:rFonts w:ascii="Arial" w:hAnsi="Arial" w:cs="Arial"/>
        </w:rPr>
        <w:t>Under Section 29 of the Education Act 1998, the parent</w:t>
      </w:r>
      <w:r w:rsidR="00C36830">
        <w:rPr>
          <w:rFonts w:ascii="Arial" w:hAnsi="Arial" w:cs="Arial"/>
        </w:rPr>
        <w:t>/guardian</w:t>
      </w:r>
      <w:r>
        <w:rPr>
          <w:rFonts w:ascii="Arial" w:hAnsi="Arial" w:cs="Arial"/>
        </w:rPr>
        <w:t xml:space="preserve"> of the student, or in the case of a student who has reached the age of 18 years, the student, may appeal a decision of this school to refuse admission.  </w:t>
      </w:r>
    </w:p>
    <w:p w14:paraId="77AC9301" w14:textId="77777777" w:rsidR="0017331E" w:rsidRDefault="0017331E" w:rsidP="0017331E">
      <w:pPr>
        <w:autoSpaceDE w:val="0"/>
        <w:autoSpaceDN w:val="0"/>
        <w:jc w:val="both"/>
        <w:rPr>
          <w:rFonts w:ascii="Arial" w:hAnsi="Arial" w:cs="Arial"/>
        </w:rPr>
      </w:pPr>
      <w:r>
        <w:rPr>
          <w:rFonts w:ascii="Arial" w:hAnsi="Arial" w:cs="Arial"/>
        </w:rPr>
        <w:t>An appeal may be made under Section 29 (1)(c)(</w:t>
      </w:r>
      <w:proofErr w:type="spellStart"/>
      <w:r>
        <w:rPr>
          <w:rFonts w:ascii="Arial" w:hAnsi="Arial" w:cs="Arial"/>
        </w:rPr>
        <w:t>i</w:t>
      </w:r>
      <w:proofErr w:type="spellEnd"/>
      <w:r>
        <w:rPr>
          <w:rFonts w:ascii="Arial" w:hAnsi="Arial" w:cs="Arial"/>
        </w:rPr>
        <w:t>) of the Education Act 1998 where the refusal to admit was due to the school being oversubscribed.</w:t>
      </w:r>
    </w:p>
    <w:p w14:paraId="32907690" w14:textId="77777777" w:rsidR="0017331E" w:rsidRDefault="0017331E" w:rsidP="0017331E">
      <w:pPr>
        <w:autoSpaceDE w:val="0"/>
        <w:autoSpaceDN w:val="0"/>
        <w:jc w:val="both"/>
        <w:rPr>
          <w:rFonts w:ascii="Arial" w:hAnsi="Arial" w:cs="Arial"/>
        </w:rPr>
      </w:pPr>
      <w:r>
        <w:rPr>
          <w:rFonts w:ascii="Arial" w:hAnsi="Arial" w:cs="Arial"/>
        </w:rPr>
        <w:t>An appeal may be made under Section 29 (1)(c)(ii) of the Education Act 1998 where the refusal to admit was due a reason other than the school being oversubscribed.</w:t>
      </w:r>
    </w:p>
    <w:p w14:paraId="6B214D0C" w14:textId="77777777" w:rsidR="0017331E" w:rsidRDefault="0017331E" w:rsidP="0017331E">
      <w:pPr>
        <w:autoSpaceDE w:val="0"/>
        <w:autoSpaceDN w:val="0"/>
        <w:jc w:val="both"/>
        <w:rPr>
          <w:rFonts w:ascii="Arial" w:hAnsi="Arial" w:cs="Arial"/>
        </w:rPr>
      </w:pPr>
      <w:r>
        <w:rPr>
          <w:rFonts w:ascii="Arial" w:hAnsi="Arial" w:cs="Arial"/>
        </w:rPr>
        <w:t xml:space="preserve">Where an applicant has been refused admission due to the school being oversubscribed, the applicant </w:t>
      </w:r>
      <w:r>
        <w:rPr>
          <w:rFonts w:ascii="Arial" w:hAnsi="Arial" w:cs="Arial"/>
          <w:b/>
          <w:bCs/>
          <w:u w:val="single"/>
        </w:rPr>
        <w:t>must request a review</w:t>
      </w:r>
      <w:r>
        <w:rPr>
          <w:rFonts w:ascii="Arial" w:hAnsi="Arial" w:cs="Arial"/>
        </w:rPr>
        <w:t xml:space="preserve"> of that decision by the board of management </w:t>
      </w:r>
      <w:r>
        <w:rPr>
          <w:rFonts w:ascii="Arial" w:hAnsi="Arial" w:cs="Arial"/>
          <w:b/>
          <w:bCs/>
          <w:u w:val="single"/>
        </w:rPr>
        <w:t>prior to making an appeal</w:t>
      </w:r>
      <w:r>
        <w:rPr>
          <w:rFonts w:ascii="Arial" w:hAnsi="Arial" w:cs="Arial"/>
        </w:rPr>
        <w:t xml:space="preserve"> under section 29 of the Education Act 1998. (see Review of decisions by the Board of Management)</w:t>
      </w:r>
    </w:p>
    <w:p w14:paraId="7795C449" w14:textId="77777777" w:rsidR="0017331E" w:rsidRDefault="0017331E" w:rsidP="0017331E">
      <w:pPr>
        <w:autoSpaceDE w:val="0"/>
        <w:autoSpaceDN w:val="0"/>
        <w:jc w:val="both"/>
        <w:rPr>
          <w:rFonts w:ascii="Arial" w:hAnsi="Arial" w:cs="Arial"/>
        </w:rPr>
      </w:pPr>
      <w:r>
        <w:rPr>
          <w:rFonts w:ascii="Arial" w:hAnsi="Arial" w:cs="Arial"/>
        </w:rPr>
        <w:t xml:space="preserve">Where an applicant has been refused admission due to a reason other than the school being oversubscribed, the applicant </w:t>
      </w:r>
      <w:r>
        <w:rPr>
          <w:rFonts w:ascii="Arial" w:hAnsi="Arial" w:cs="Arial"/>
          <w:b/>
          <w:bCs/>
          <w:u w:val="single"/>
        </w:rPr>
        <w:t>may request a review</w:t>
      </w:r>
      <w:r>
        <w:rPr>
          <w:rFonts w:ascii="Arial" w:hAnsi="Arial" w:cs="Arial"/>
        </w:rPr>
        <w:t xml:space="preserve"> of that decision by the board of management prior to making an appeal under section 29 of the Education Act 1998. (see Review of decisions by the Board of Management)</w:t>
      </w:r>
    </w:p>
    <w:p w14:paraId="47981955" w14:textId="77777777" w:rsidR="0017331E" w:rsidRDefault="0017331E" w:rsidP="0017331E">
      <w:pPr>
        <w:autoSpaceDE w:val="0"/>
        <w:autoSpaceDN w:val="0"/>
        <w:jc w:val="both"/>
        <w:rPr>
          <w:rFonts w:ascii="Arial" w:hAnsi="Arial" w:cs="Arial"/>
        </w:rPr>
      </w:pPr>
      <w:r>
        <w:rPr>
          <w:rFonts w:ascii="Arial" w:hAnsi="Arial" w:cs="Arial"/>
        </w:rPr>
        <w:t>Appeals under Section 29 of the Education Act 1998 will be considered and determined by an independent appeals committee appointed by the Minister for Education and Skills.    </w:t>
      </w:r>
    </w:p>
    <w:p w14:paraId="3110B29D" w14:textId="77777777" w:rsidR="0017331E" w:rsidRDefault="0017331E" w:rsidP="0017331E">
      <w:pPr>
        <w:autoSpaceDE w:val="0"/>
        <w:autoSpaceDN w:val="0"/>
        <w:jc w:val="both"/>
        <w:rPr>
          <w:rFonts w:ascii="Arial" w:hAnsi="Arial" w:cs="Arial"/>
        </w:rPr>
      </w:pPr>
      <w:r>
        <w:rPr>
          <w:rFonts w:ascii="Arial" w:hAnsi="Arial" w:cs="Arial"/>
        </w:rPr>
        <w:t xml:space="preserve">The timeline within which such an appeal must be made and the other requirements applicable to such appeals are set out in the procedures determined by the Minister </w:t>
      </w:r>
      <w:r>
        <w:rPr>
          <w:rFonts w:ascii="Arial" w:hAnsi="Arial" w:cs="Arial"/>
        </w:rPr>
        <w:lastRenderedPageBreak/>
        <w:t>under section 29B of the Education Act 1998 which are published on the website of the Department of Education and Skills.</w:t>
      </w:r>
    </w:p>
    <w:p w14:paraId="68A0F79E" w14:textId="77777777" w:rsidR="0017331E" w:rsidRDefault="0017331E" w:rsidP="0017331E">
      <w:pPr>
        <w:spacing w:after="160" w:line="256" w:lineRule="auto"/>
        <w:rPr>
          <w:rFonts w:ascii="Times New Roman" w:hAnsi="Times New Roman"/>
        </w:rPr>
      </w:pPr>
    </w:p>
    <w:p w14:paraId="0248464A" w14:textId="77777777" w:rsidR="0017331E" w:rsidRDefault="0017331E" w:rsidP="0017331E">
      <w:pPr>
        <w:spacing w:after="160" w:line="256" w:lineRule="auto"/>
        <w:rPr>
          <w:rFonts w:ascii="Times New Roman" w:hAnsi="Times New Roman"/>
        </w:rPr>
      </w:pPr>
      <w:r>
        <w:rPr>
          <w:rFonts w:ascii="Times New Roman" w:hAnsi="Times New Roman"/>
        </w:rPr>
        <w:br w:type="page"/>
      </w:r>
    </w:p>
    <w:p w14:paraId="29BD28DA" w14:textId="77777777" w:rsidR="0017331E" w:rsidRDefault="0017331E" w:rsidP="0017331E">
      <w:pPr>
        <w:rPr>
          <w:rFonts w:ascii="Times New Roman" w:hAnsi="Times New Roman"/>
        </w:rPr>
      </w:pPr>
    </w:p>
    <w:p w14:paraId="58D4EDDE" w14:textId="77777777" w:rsidR="0017331E" w:rsidRPr="000C4072" w:rsidRDefault="000C4072" w:rsidP="000C4072">
      <w:pPr>
        <w:jc w:val="center"/>
        <w:rPr>
          <w:rFonts w:ascii="Times New Roman" w:hAnsi="Times New Roman"/>
          <w:color w:val="FF0000"/>
          <w:sz w:val="32"/>
          <w:szCs w:val="32"/>
        </w:rPr>
      </w:pPr>
      <w:r>
        <w:rPr>
          <w:rFonts w:ascii="Times New Roman" w:hAnsi="Times New Roman"/>
          <w:color w:val="FF0000"/>
          <w:sz w:val="32"/>
          <w:szCs w:val="32"/>
        </w:rPr>
        <w:t>Appendix 1</w:t>
      </w:r>
    </w:p>
    <w:p w14:paraId="7BB630BE" w14:textId="77777777" w:rsidR="000C4072" w:rsidRDefault="000C4072" w:rsidP="0017331E">
      <w:pPr>
        <w:spacing w:after="120"/>
        <w:jc w:val="center"/>
        <w:rPr>
          <w:rFonts w:ascii="Times New Roman" w:hAnsi="Times New Roman"/>
          <w:b/>
          <w:color w:val="FF0000"/>
          <w:sz w:val="32"/>
          <w:szCs w:val="32"/>
        </w:rPr>
      </w:pPr>
    </w:p>
    <w:p w14:paraId="1778D3B9" w14:textId="77777777" w:rsidR="000C4072" w:rsidRPr="00D560D3" w:rsidRDefault="00D560D3" w:rsidP="000C4072">
      <w:pPr>
        <w:jc w:val="center"/>
        <w:rPr>
          <w:rFonts w:ascii="Arial" w:hAnsi="Arial" w:cs="Arial"/>
          <w:b/>
        </w:rPr>
      </w:pPr>
      <w:r>
        <w:rPr>
          <w:rFonts w:ascii="Arial" w:hAnsi="Arial" w:cs="Arial"/>
          <w:b/>
        </w:rPr>
        <w:t>Admission to ASD Classes</w:t>
      </w:r>
    </w:p>
    <w:p w14:paraId="115F2CDD" w14:textId="77777777" w:rsidR="00C57673" w:rsidRDefault="00C57673" w:rsidP="00D560D3">
      <w:pPr>
        <w:jc w:val="both"/>
        <w:rPr>
          <w:rFonts w:ascii="Arial" w:hAnsi="Arial" w:cs="Arial"/>
          <w:b/>
        </w:rPr>
      </w:pPr>
    </w:p>
    <w:p w14:paraId="0B48C6CC" w14:textId="77777777" w:rsidR="000C4072" w:rsidRDefault="000C4072" w:rsidP="00D560D3">
      <w:pPr>
        <w:jc w:val="both"/>
        <w:rPr>
          <w:rFonts w:ascii="Arial" w:hAnsi="Arial" w:cs="Arial"/>
          <w:b/>
        </w:rPr>
      </w:pPr>
      <w:r w:rsidRPr="00D560D3">
        <w:rPr>
          <w:rFonts w:ascii="Arial" w:hAnsi="Arial" w:cs="Arial"/>
          <w:b/>
        </w:rPr>
        <w:t>Introduction</w:t>
      </w:r>
    </w:p>
    <w:p w14:paraId="01FF2F8B" w14:textId="77777777" w:rsidR="00C57673" w:rsidRPr="00D560D3" w:rsidRDefault="00C57673" w:rsidP="00D560D3">
      <w:pPr>
        <w:jc w:val="both"/>
        <w:rPr>
          <w:rFonts w:ascii="Arial" w:hAnsi="Arial" w:cs="Arial"/>
          <w:b/>
        </w:rPr>
      </w:pPr>
    </w:p>
    <w:p w14:paraId="35CF9A26" w14:textId="74CC55E5" w:rsidR="000C4072" w:rsidRPr="00D560D3" w:rsidRDefault="000C4072" w:rsidP="00D560D3">
      <w:pPr>
        <w:jc w:val="both"/>
        <w:rPr>
          <w:rFonts w:ascii="Arial" w:hAnsi="Arial" w:cs="Arial"/>
        </w:rPr>
      </w:pPr>
      <w:r w:rsidRPr="00D560D3">
        <w:rPr>
          <w:rFonts w:ascii="Arial" w:hAnsi="Arial" w:cs="Arial"/>
        </w:rPr>
        <w:t xml:space="preserve">Rosary College is a </w:t>
      </w:r>
      <w:r w:rsidRPr="00C36830">
        <w:rPr>
          <w:rFonts w:ascii="Arial" w:hAnsi="Arial" w:cs="Arial"/>
        </w:rPr>
        <w:t>co</w:t>
      </w:r>
      <w:r w:rsidR="00FC61AA" w:rsidRPr="00C36830">
        <w:rPr>
          <w:rFonts w:ascii="Arial" w:hAnsi="Arial" w:cs="Arial"/>
        </w:rPr>
        <w:t>-</w:t>
      </w:r>
      <w:r w:rsidRPr="00C36830">
        <w:rPr>
          <w:rFonts w:ascii="Arial" w:hAnsi="Arial" w:cs="Arial"/>
        </w:rPr>
        <w:t xml:space="preserve">educational </w:t>
      </w:r>
      <w:r w:rsidRPr="00D560D3">
        <w:rPr>
          <w:rFonts w:ascii="Arial" w:hAnsi="Arial" w:cs="Arial"/>
        </w:rPr>
        <w:t xml:space="preserve">voluntary secondary school serving the community of Crumlin and Dublin 12.  </w:t>
      </w:r>
    </w:p>
    <w:p w14:paraId="7859758D" w14:textId="77777777" w:rsidR="00C57673" w:rsidRDefault="00C57673" w:rsidP="00D560D3">
      <w:pPr>
        <w:jc w:val="both"/>
        <w:rPr>
          <w:rFonts w:ascii="Arial" w:hAnsi="Arial" w:cs="Arial"/>
          <w:b/>
        </w:rPr>
      </w:pPr>
    </w:p>
    <w:p w14:paraId="1AFF9996" w14:textId="77777777" w:rsidR="000C4072" w:rsidRDefault="000C4072" w:rsidP="00D560D3">
      <w:pPr>
        <w:jc w:val="both"/>
        <w:rPr>
          <w:rFonts w:ascii="Arial" w:hAnsi="Arial" w:cs="Arial"/>
          <w:b/>
        </w:rPr>
      </w:pPr>
      <w:r w:rsidRPr="00D560D3">
        <w:rPr>
          <w:rFonts w:ascii="Arial" w:hAnsi="Arial" w:cs="Arial"/>
          <w:b/>
        </w:rPr>
        <w:t>Preamble</w:t>
      </w:r>
    </w:p>
    <w:p w14:paraId="5AB3D09B" w14:textId="77777777" w:rsidR="00C57673" w:rsidRPr="00D560D3" w:rsidRDefault="00C57673" w:rsidP="00D560D3">
      <w:pPr>
        <w:jc w:val="both"/>
        <w:rPr>
          <w:rFonts w:ascii="Arial" w:hAnsi="Arial" w:cs="Arial"/>
          <w:b/>
        </w:rPr>
      </w:pPr>
    </w:p>
    <w:p w14:paraId="3F569E3B" w14:textId="77777777" w:rsidR="000C4072" w:rsidRPr="00D560D3" w:rsidRDefault="000C4072" w:rsidP="00D560D3">
      <w:pPr>
        <w:jc w:val="both"/>
        <w:rPr>
          <w:rFonts w:ascii="Arial" w:hAnsi="Arial" w:cs="Arial"/>
        </w:rPr>
      </w:pPr>
      <w:r w:rsidRPr="00D560D3">
        <w:rPr>
          <w:rFonts w:ascii="Arial" w:hAnsi="Arial" w:cs="Arial"/>
        </w:rPr>
        <w:t xml:space="preserve">The principles underpinning this policy have been derived from Rosary College’s Code of Behaviour and from the following Acts of the </w:t>
      </w:r>
      <w:proofErr w:type="spellStart"/>
      <w:r w:rsidRPr="00D560D3">
        <w:rPr>
          <w:rFonts w:ascii="Arial" w:hAnsi="Arial" w:cs="Arial"/>
        </w:rPr>
        <w:t>Oireachtas</w:t>
      </w:r>
      <w:proofErr w:type="spellEnd"/>
      <w:r w:rsidRPr="00D560D3">
        <w:rPr>
          <w:rFonts w:ascii="Arial" w:hAnsi="Arial" w:cs="Arial"/>
        </w:rPr>
        <w:t>:</w:t>
      </w:r>
    </w:p>
    <w:p w14:paraId="790101B1" w14:textId="77777777" w:rsidR="000C4072" w:rsidRPr="00D560D3" w:rsidRDefault="000C4072" w:rsidP="00D560D3">
      <w:pPr>
        <w:pStyle w:val="ListParagraph"/>
        <w:numPr>
          <w:ilvl w:val="0"/>
          <w:numId w:val="18"/>
        </w:numPr>
        <w:spacing w:line="240" w:lineRule="auto"/>
        <w:jc w:val="both"/>
        <w:rPr>
          <w:rFonts w:ascii="Arial" w:hAnsi="Arial" w:cs="Arial"/>
          <w:sz w:val="24"/>
          <w:szCs w:val="24"/>
        </w:rPr>
      </w:pPr>
      <w:r w:rsidRPr="00D560D3">
        <w:rPr>
          <w:rFonts w:ascii="Arial" w:hAnsi="Arial" w:cs="Arial"/>
          <w:sz w:val="24"/>
          <w:szCs w:val="24"/>
        </w:rPr>
        <w:t>Education Act 1998</w:t>
      </w:r>
    </w:p>
    <w:p w14:paraId="36AACF59" w14:textId="77777777" w:rsidR="000C4072" w:rsidRPr="00D560D3" w:rsidRDefault="000C4072" w:rsidP="00D560D3">
      <w:pPr>
        <w:pStyle w:val="ListParagraph"/>
        <w:numPr>
          <w:ilvl w:val="0"/>
          <w:numId w:val="18"/>
        </w:numPr>
        <w:spacing w:line="240" w:lineRule="auto"/>
        <w:jc w:val="both"/>
        <w:rPr>
          <w:rFonts w:ascii="Arial" w:hAnsi="Arial" w:cs="Arial"/>
          <w:sz w:val="24"/>
          <w:szCs w:val="24"/>
        </w:rPr>
      </w:pPr>
      <w:r w:rsidRPr="00D560D3">
        <w:rPr>
          <w:rFonts w:ascii="Arial" w:hAnsi="Arial" w:cs="Arial"/>
          <w:sz w:val="24"/>
          <w:szCs w:val="24"/>
        </w:rPr>
        <w:t>Education (Welfare) Act 2000</w:t>
      </w:r>
    </w:p>
    <w:p w14:paraId="51E16079" w14:textId="77777777" w:rsidR="000C4072" w:rsidRPr="00D560D3" w:rsidRDefault="000C4072" w:rsidP="00D560D3">
      <w:pPr>
        <w:pStyle w:val="ListParagraph"/>
        <w:numPr>
          <w:ilvl w:val="0"/>
          <w:numId w:val="18"/>
        </w:numPr>
        <w:spacing w:line="240" w:lineRule="auto"/>
        <w:jc w:val="both"/>
        <w:rPr>
          <w:rFonts w:ascii="Arial" w:hAnsi="Arial" w:cs="Arial"/>
          <w:sz w:val="24"/>
          <w:szCs w:val="24"/>
        </w:rPr>
      </w:pPr>
      <w:r w:rsidRPr="00D560D3">
        <w:rPr>
          <w:rFonts w:ascii="Arial" w:hAnsi="Arial" w:cs="Arial"/>
          <w:sz w:val="24"/>
          <w:szCs w:val="24"/>
        </w:rPr>
        <w:t>Equal Status Act and also Circular Letter M51/93 issues on 2/12/1993 by the Minister for Education</w:t>
      </w:r>
    </w:p>
    <w:p w14:paraId="4E3EE550" w14:textId="77777777" w:rsidR="00704814" w:rsidRPr="00D560D3" w:rsidRDefault="00704814" w:rsidP="00D560D3">
      <w:pPr>
        <w:pStyle w:val="ListParagraph"/>
        <w:numPr>
          <w:ilvl w:val="0"/>
          <w:numId w:val="18"/>
        </w:numPr>
        <w:spacing w:line="240" w:lineRule="auto"/>
        <w:jc w:val="both"/>
        <w:rPr>
          <w:rFonts w:ascii="Arial" w:hAnsi="Arial" w:cs="Arial"/>
          <w:sz w:val="24"/>
          <w:szCs w:val="24"/>
        </w:rPr>
      </w:pPr>
      <w:r w:rsidRPr="00D560D3">
        <w:rPr>
          <w:rFonts w:ascii="Arial" w:hAnsi="Arial" w:cs="Arial"/>
          <w:sz w:val="24"/>
          <w:szCs w:val="24"/>
        </w:rPr>
        <w:t>Education Admission to Schools Act 2018</w:t>
      </w:r>
    </w:p>
    <w:p w14:paraId="5DF0025B" w14:textId="77777777" w:rsidR="000C4072" w:rsidRPr="00D560D3" w:rsidRDefault="000C4072" w:rsidP="00D560D3">
      <w:pPr>
        <w:jc w:val="both"/>
        <w:rPr>
          <w:rFonts w:ascii="Arial" w:hAnsi="Arial" w:cs="Arial"/>
        </w:rPr>
      </w:pPr>
      <w:r w:rsidRPr="00D560D3">
        <w:rPr>
          <w:rFonts w:ascii="Arial" w:hAnsi="Arial" w:cs="Arial"/>
        </w:rPr>
        <w:t>The Board of Management fully subscribe</w:t>
      </w:r>
      <w:r w:rsidR="00C57673">
        <w:rPr>
          <w:rFonts w:ascii="Arial" w:hAnsi="Arial" w:cs="Arial"/>
        </w:rPr>
        <w:t xml:space="preserve">s </w:t>
      </w:r>
      <w:r w:rsidRPr="00D560D3">
        <w:rPr>
          <w:rFonts w:ascii="Arial" w:hAnsi="Arial" w:cs="Arial"/>
        </w:rPr>
        <w:t>to the underlying principles of the legislation: partnership, accountability, transparency, inclusion, respect for diversity, parental choice and equality.</w:t>
      </w:r>
    </w:p>
    <w:p w14:paraId="5B974429" w14:textId="77777777" w:rsidR="00C57673" w:rsidRDefault="00C57673" w:rsidP="00D560D3">
      <w:pPr>
        <w:jc w:val="both"/>
        <w:rPr>
          <w:rFonts w:ascii="Arial" w:hAnsi="Arial" w:cs="Arial"/>
          <w:b/>
        </w:rPr>
      </w:pPr>
    </w:p>
    <w:p w14:paraId="551EB056" w14:textId="77777777" w:rsidR="000C4072" w:rsidRDefault="000C4072" w:rsidP="00D560D3">
      <w:pPr>
        <w:jc w:val="both"/>
        <w:rPr>
          <w:rFonts w:ascii="Arial" w:hAnsi="Arial" w:cs="Arial"/>
          <w:b/>
        </w:rPr>
      </w:pPr>
      <w:r w:rsidRPr="00D560D3">
        <w:rPr>
          <w:rFonts w:ascii="Arial" w:hAnsi="Arial" w:cs="Arial"/>
          <w:b/>
        </w:rPr>
        <w:t xml:space="preserve">The </w:t>
      </w:r>
      <w:proofErr w:type="spellStart"/>
      <w:r w:rsidRPr="00D560D3">
        <w:rPr>
          <w:rFonts w:ascii="Arial" w:hAnsi="Arial" w:cs="Arial"/>
          <w:b/>
        </w:rPr>
        <w:t>Cuan</w:t>
      </w:r>
      <w:proofErr w:type="spellEnd"/>
      <w:r w:rsidRPr="00D560D3">
        <w:rPr>
          <w:rFonts w:ascii="Arial" w:hAnsi="Arial" w:cs="Arial"/>
          <w:b/>
        </w:rPr>
        <w:t xml:space="preserve"> Centre</w:t>
      </w:r>
    </w:p>
    <w:p w14:paraId="155FAC1C" w14:textId="77777777" w:rsidR="00C57673" w:rsidRPr="00D560D3" w:rsidRDefault="00C57673" w:rsidP="00D560D3">
      <w:pPr>
        <w:jc w:val="both"/>
        <w:rPr>
          <w:rFonts w:ascii="Arial" w:hAnsi="Arial" w:cs="Arial"/>
          <w:b/>
        </w:rPr>
      </w:pPr>
    </w:p>
    <w:p w14:paraId="125A71FC" w14:textId="77777777" w:rsidR="000C4072" w:rsidRPr="00D560D3" w:rsidRDefault="000C4072" w:rsidP="00D560D3">
      <w:pPr>
        <w:jc w:val="both"/>
        <w:rPr>
          <w:rFonts w:ascii="Arial" w:hAnsi="Arial" w:cs="Arial"/>
        </w:rPr>
      </w:pPr>
      <w:r w:rsidRPr="00D560D3">
        <w:rPr>
          <w:rFonts w:ascii="Arial" w:hAnsi="Arial" w:cs="Arial"/>
        </w:rPr>
        <w:t xml:space="preserve">The college has a special support centre (the </w:t>
      </w:r>
      <w:proofErr w:type="spellStart"/>
      <w:r w:rsidRPr="00D560D3">
        <w:rPr>
          <w:rFonts w:ascii="Arial" w:hAnsi="Arial" w:cs="Arial"/>
        </w:rPr>
        <w:t>Cuan</w:t>
      </w:r>
      <w:proofErr w:type="spellEnd"/>
      <w:r w:rsidRPr="00D560D3">
        <w:rPr>
          <w:rFonts w:ascii="Arial" w:hAnsi="Arial" w:cs="Arial"/>
        </w:rPr>
        <w:t xml:space="preserve"> Centre) to cater for students on the Autistic Spectrum and who can attend mainstream classes. The model of reverse inclusion will underpin the work of the </w:t>
      </w:r>
      <w:proofErr w:type="spellStart"/>
      <w:r w:rsidRPr="00D560D3">
        <w:rPr>
          <w:rFonts w:ascii="Arial" w:hAnsi="Arial" w:cs="Arial"/>
        </w:rPr>
        <w:t>Cuan</w:t>
      </w:r>
      <w:proofErr w:type="spellEnd"/>
      <w:r w:rsidRPr="00D560D3">
        <w:rPr>
          <w:rFonts w:ascii="Arial" w:hAnsi="Arial" w:cs="Arial"/>
        </w:rPr>
        <w:t xml:space="preserve"> Centre. This centre has the capacity to cater for a maximum of twelve pupils who:</w:t>
      </w:r>
    </w:p>
    <w:p w14:paraId="32D392C9" w14:textId="77777777" w:rsidR="000C4072" w:rsidRPr="00D560D3" w:rsidRDefault="000C4072" w:rsidP="00D560D3">
      <w:pPr>
        <w:pStyle w:val="ListParagraph"/>
        <w:numPr>
          <w:ilvl w:val="0"/>
          <w:numId w:val="19"/>
        </w:numPr>
        <w:spacing w:line="240" w:lineRule="auto"/>
        <w:jc w:val="both"/>
        <w:rPr>
          <w:rFonts w:ascii="Arial" w:hAnsi="Arial" w:cs="Arial"/>
          <w:sz w:val="24"/>
          <w:szCs w:val="24"/>
        </w:rPr>
      </w:pPr>
      <w:r w:rsidRPr="00D560D3">
        <w:rPr>
          <w:rFonts w:ascii="Arial" w:hAnsi="Arial" w:cs="Arial"/>
          <w:sz w:val="24"/>
          <w:szCs w:val="24"/>
        </w:rPr>
        <w:t>Are secondary aged pupils (as per Department of Educational and Skills guidelines)</w:t>
      </w:r>
    </w:p>
    <w:p w14:paraId="79B2F25F" w14:textId="77777777" w:rsidR="000C4072" w:rsidRPr="00D560D3" w:rsidRDefault="000C4072" w:rsidP="00D560D3">
      <w:pPr>
        <w:pStyle w:val="ListParagraph"/>
        <w:numPr>
          <w:ilvl w:val="0"/>
          <w:numId w:val="19"/>
        </w:numPr>
        <w:spacing w:line="240" w:lineRule="auto"/>
        <w:jc w:val="both"/>
        <w:rPr>
          <w:rFonts w:ascii="Arial" w:hAnsi="Arial" w:cs="Arial"/>
          <w:sz w:val="24"/>
          <w:szCs w:val="24"/>
        </w:rPr>
      </w:pPr>
      <w:r w:rsidRPr="00D560D3">
        <w:rPr>
          <w:rFonts w:ascii="Arial" w:hAnsi="Arial" w:cs="Arial"/>
          <w:sz w:val="24"/>
          <w:szCs w:val="24"/>
        </w:rPr>
        <w:t>Have a diagnosis of ASD (DSM – IV)</w:t>
      </w:r>
    </w:p>
    <w:p w14:paraId="6109200B" w14:textId="77777777" w:rsidR="000C4072" w:rsidRPr="00D560D3" w:rsidRDefault="000C4072" w:rsidP="00D560D3">
      <w:pPr>
        <w:pStyle w:val="ListParagraph"/>
        <w:numPr>
          <w:ilvl w:val="0"/>
          <w:numId w:val="19"/>
        </w:numPr>
        <w:spacing w:line="240" w:lineRule="auto"/>
        <w:jc w:val="both"/>
        <w:rPr>
          <w:rFonts w:ascii="Arial" w:hAnsi="Arial" w:cs="Arial"/>
          <w:sz w:val="24"/>
          <w:szCs w:val="24"/>
        </w:rPr>
      </w:pPr>
      <w:r w:rsidRPr="00D560D3">
        <w:rPr>
          <w:rFonts w:ascii="Arial" w:hAnsi="Arial" w:cs="Arial"/>
          <w:sz w:val="24"/>
          <w:szCs w:val="24"/>
        </w:rPr>
        <w:t xml:space="preserve">Are attending </w:t>
      </w:r>
      <w:proofErr w:type="spellStart"/>
      <w:r w:rsidRPr="00D560D3">
        <w:rPr>
          <w:rFonts w:ascii="Arial" w:hAnsi="Arial" w:cs="Arial"/>
          <w:sz w:val="24"/>
          <w:szCs w:val="24"/>
        </w:rPr>
        <w:t>Lucena</w:t>
      </w:r>
      <w:proofErr w:type="spellEnd"/>
      <w:r w:rsidRPr="00D560D3">
        <w:rPr>
          <w:rFonts w:ascii="Arial" w:hAnsi="Arial" w:cs="Arial"/>
          <w:sz w:val="24"/>
          <w:szCs w:val="24"/>
        </w:rPr>
        <w:t xml:space="preserve"> Clinic (or similar services or agencies)</w:t>
      </w:r>
    </w:p>
    <w:p w14:paraId="361F37D0" w14:textId="77777777" w:rsidR="000C4072" w:rsidRPr="00D560D3" w:rsidRDefault="000C4072" w:rsidP="00D560D3">
      <w:pPr>
        <w:pStyle w:val="ListParagraph"/>
        <w:numPr>
          <w:ilvl w:val="0"/>
          <w:numId w:val="19"/>
        </w:numPr>
        <w:spacing w:line="240" w:lineRule="auto"/>
        <w:jc w:val="both"/>
        <w:rPr>
          <w:rFonts w:ascii="Arial" w:hAnsi="Arial" w:cs="Arial"/>
          <w:sz w:val="24"/>
          <w:szCs w:val="24"/>
        </w:rPr>
      </w:pPr>
      <w:r w:rsidRPr="00D560D3">
        <w:rPr>
          <w:rFonts w:ascii="Arial" w:hAnsi="Arial" w:cs="Arial"/>
          <w:sz w:val="24"/>
          <w:szCs w:val="24"/>
        </w:rPr>
        <w:t>Have completed mainstream primary school education or equivalent</w:t>
      </w:r>
    </w:p>
    <w:p w14:paraId="66ACFD07" w14:textId="77777777" w:rsidR="000C4072" w:rsidRPr="00D560D3" w:rsidRDefault="000C4072" w:rsidP="00D560D3">
      <w:pPr>
        <w:jc w:val="both"/>
        <w:rPr>
          <w:rFonts w:ascii="Arial" w:hAnsi="Arial" w:cs="Arial"/>
          <w:b/>
        </w:rPr>
      </w:pPr>
      <w:r w:rsidRPr="00D560D3">
        <w:rPr>
          <w:rFonts w:ascii="Arial" w:hAnsi="Arial" w:cs="Arial"/>
          <w:b/>
        </w:rPr>
        <w:t>Feeder Primary Schools</w:t>
      </w:r>
    </w:p>
    <w:p w14:paraId="1573E6EA" w14:textId="77777777" w:rsidR="00704814" w:rsidRPr="00D560D3" w:rsidRDefault="00704814" w:rsidP="00D560D3">
      <w:pPr>
        <w:jc w:val="both"/>
        <w:rPr>
          <w:rFonts w:ascii="Arial" w:hAnsi="Arial" w:cs="Arial"/>
          <w:b/>
        </w:rPr>
      </w:pPr>
    </w:p>
    <w:p w14:paraId="1A6E4BAB" w14:textId="77777777" w:rsidR="000C4072" w:rsidRPr="00D560D3" w:rsidRDefault="000C4072" w:rsidP="00D560D3">
      <w:pPr>
        <w:jc w:val="both"/>
        <w:rPr>
          <w:rFonts w:ascii="Arial" w:hAnsi="Arial" w:cs="Arial"/>
        </w:rPr>
      </w:pPr>
      <w:proofErr w:type="spellStart"/>
      <w:r w:rsidRPr="00D560D3">
        <w:rPr>
          <w:rFonts w:ascii="Arial" w:hAnsi="Arial" w:cs="Arial"/>
        </w:rPr>
        <w:t>Scoil</w:t>
      </w:r>
      <w:proofErr w:type="spellEnd"/>
      <w:r w:rsidRPr="00D560D3">
        <w:rPr>
          <w:rFonts w:ascii="Arial" w:hAnsi="Arial" w:cs="Arial"/>
        </w:rPr>
        <w:t xml:space="preserve"> </w:t>
      </w:r>
      <w:proofErr w:type="spellStart"/>
      <w:r w:rsidRPr="00D560D3">
        <w:rPr>
          <w:rFonts w:ascii="Arial" w:hAnsi="Arial" w:cs="Arial"/>
        </w:rPr>
        <w:t>Una</w:t>
      </w:r>
      <w:proofErr w:type="spellEnd"/>
      <w:r w:rsidRPr="00D560D3">
        <w:rPr>
          <w:rFonts w:ascii="Arial" w:hAnsi="Arial" w:cs="Arial"/>
        </w:rPr>
        <w:t xml:space="preserve"> </w:t>
      </w:r>
      <w:proofErr w:type="spellStart"/>
      <w:r w:rsidRPr="00D560D3">
        <w:rPr>
          <w:rFonts w:ascii="Arial" w:hAnsi="Arial" w:cs="Arial"/>
        </w:rPr>
        <w:t>Naofa</w:t>
      </w:r>
      <w:proofErr w:type="spellEnd"/>
    </w:p>
    <w:p w14:paraId="14599C7E" w14:textId="77777777" w:rsidR="00704814" w:rsidRPr="00D560D3" w:rsidRDefault="00704814" w:rsidP="00D560D3">
      <w:pPr>
        <w:jc w:val="both"/>
        <w:rPr>
          <w:rFonts w:ascii="Arial" w:hAnsi="Arial" w:cs="Arial"/>
        </w:rPr>
      </w:pPr>
    </w:p>
    <w:p w14:paraId="4CD5382F" w14:textId="77777777" w:rsidR="000C4072" w:rsidRPr="00D560D3" w:rsidRDefault="000C4072" w:rsidP="00D560D3">
      <w:pPr>
        <w:jc w:val="both"/>
        <w:rPr>
          <w:rFonts w:ascii="Arial" w:hAnsi="Arial" w:cs="Arial"/>
          <w:b/>
        </w:rPr>
      </w:pPr>
      <w:r w:rsidRPr="00D560D3">
        <w:rPr>
          <w:rFonts w:ascii="Arial" w:hAnsi="Arial" w:cs="Arial"/>
          <w:b/>
        </w:rPr>
        <w:t>Enrolment</w:t>
      </w:r>
    </w:p>
    <w:p w14:paraId="2AD93592" w14:textId="77777777" w:rsidR="00704814" w:rsidRPr="00D560D3" w:rsidRDefault="00704814" w:rsidP="00D560D3">
      <w:pPr>
        <w:jc w:val="both"/>
        <w:rPr>
          <w:rFonts w:ascii="Arial" w:hAnsi="Arial" w:cs="Arial"/>
          <w:b/>
        </w:rPr>
      </w:pPr>
    </w:p>
    <w:p w14:paraId="69E8FB5A" w14:textId="77777777" w:rsidR="000C4072" w:rsidRPr="00D560D3" w:rsidRDefault="000C4072" w:rsidP="00D560D3">
      <w:pPr>
        <w:jc w:val="both"/>
        <w:rPr>
          <w:rFonts w:ascii="Arial" w:hAnsi="Arial" w:cs="Arial"/>
        </w:rPr>
      </w:pPr>
      <w:r w:rsidRPr="00D560D3">
        <w:rPr>
          <w:rFonts w:ascii="Arial" w:hAnsi="Arial" w:cs="Arial"/>
        </w:rPr>
        <w:t xml:space="preserve">The Board of Management reserves the right of admission within the terms of this policy.  Admission to Rosary College is subject, in the first instance, to a place being available.  In the case of the ASD Unit there are defined limits on the availability of places. At present there are two classes that cater for </w:t>
      </w:r>
      <w:r w:rsidR="00704814" w:rsidRPr="00D560D3">
        <w:rPr>
          <w:rFonts w:ascii="Arial" w:hAnsi="Arial" w:cs="Arial"/>
        </w:rPr>
        <w:t xml:space="preserve">a total of </w:t>
      </w:r>
      <w:r w:rsidRPr="00D560D3">
        <w:rPr>
          <w:rFonts w:ascii="Arial" w:hAnsi="Arial" w:cs="Arial"/>
        </w:rPr>
        <w:t>twelve students.</w:t>
      </w:r>
    </w:p>
    <w:p w14:paraId="29FF9951" w14:textId="77777777" w:rsidR="000C4072" w:rsidRPr="00D560D3" w:rsidRDefault="000C4072" w:rsidP="00D560D3">
      <w:pPr>
        <w:jc w:val="both"/>
        <w:rPr>
          <w:rFonts w:ascii="Arial" w:hAnsi="Arial" w:cs="Arial"/>
        </w:rPr>
      </w:pPr>
      <w:r w:rsidRPr="00D560D3">
        <w:rPr>
          <w:rFonts w:ascii="Arial" w:hAnsi="Arial" w:cs="Arial"/>
        </w:rPr>
        <w:t>Admission is in accordance with the following criteria:</w:t>
      </w:r>
    </w:p>
    <w:p w14:paraId="4DA9884D" w14:textId="77777777" w:rsidR="000C4072" w:rsidRPr="00D560D3" w:rsidRDefault="000C4072" w:rsidP="00D560D3">
      <w:pPr>
        <w:pStyle w:val="ListParagraph"/>
        <w:numPr>
          <w:ilvl w:val="0"/>
          <w:numId w:val="20"/>
        </w:numPr>
        <w:spacing w:line="240" w:lineRule="auto"/>
        <w:jc w:val="both"/>
        <w:rPr>
          <w:rFonts w:ascii="Arial" w:hAnsi="Arial" w:cs="Arial"/>
          <w:sz w:val="24"/>
          <w:szCs w:val="24"/>
        </w:rPr>
      </w:pPr>
      <w:r w:rsidRPr="00D560D3">
        <w:rPr>
          <w:rFonts w:ascii="Arial" w:hAnsi="Arial" w:cs="Arial"/>
          <w:sz w:val="24"/>
          <w:szCs w:val="24"/>
        </w:rPr>
        <w:t xml:space="preserve">Students who have attended or are currently attending the feeder school, </w:t>
      </w:r>
      <w:proofErr w:type="spellStart"/>
      <w:r w:rsidRPr="00D560D3">
        <w:rPr>
          <w:rFonts w:ascii="Arial" w:hAnsi="Arial" w:cs="Arial"/>
          <w:sz w:val="24"/>
          <w:szCs w:val="24"/>
        </w:rPr>
        <w:t>Scoil</w:t>
      </w:r>
      <w:proofErr w:type="spellEnd"/>
      <w:r w:rsidRPr="00D560D3">
        <w:rPr>
          <w:rFonts w:ascii="Arial" w:hAnsi="Arial" w:cs="Arial"/>
          <w:sz w:val="24"/>
          <w:szCs w:val="24"/>
        </w:rPr>
        <w:t xml:space="preserve"> </w:t>
      </w:r>
      <w:proofErr w:type="spellStart"/>
      <w:r w:rsidRPr="00D560D3">
        <w:rPr>
          <w:rFonts w:ascii="Arial" w:hAnsi="Arial" w:cs="Arial"/>
          <w:sz w:val="24"/>
          <w:szCs w:val="24"/>
        </w:rPr>
        <w:t>Una</w:t>
      </w:r>
      <w:proofErr w:type="spellEnd"/>
      <w:r w:rsidRPr="00D560D3">
        <w:rPr>
          <w:rFonts w:ascii="Arial" w:hAnsi="Arial" w:cs="Arial"/>
          <w:sz w:val="24"/>
          <w:szCs w:val="24"/>
        </w:rPr>
        <w:t xml:space="preserve"> </w:t>
      </w:r>
      <w:proofErr w:type="spellStart"/>
      <w:r w:rsidRPr="00D560D3">
        <w:rPr>
          <w:rFonts w:ascii="Arial" w:hAnsi="Arial" w:cs="Arial"/>
          <w:sz w:val="24"/>
          <w:szCs w:val="24"/>
        </w:rPr>
        <w:t>Naofa</w:t>
      </w:r>
      <w:proofErr w:type="spellEnd"/>
      <w:r w:rsidRPr="00D560D3">
        <w:rPr>
          <w:rFonts w:ascii="Arial" w:hAnsi="Arial" w:cs="Arial"/>
          <w:sz w:val="24"/>
          <w:szCs w:val="24"/>
        </w:rPr>
        <w:t xml:space="preserve"> (previously </w:t>
      </w:r>
      <w:proofErr w:type="spellStart"/>
      <w:r w:rsidRPr="00D560D3">
        <w:rPr>
          <w:rFonts w:ascii="Arial" w:hAnsi="Arial" w:cs="Arial"/>
          <w:sz w:val="24"/>
          <w:szCs w:val="24"/>
        </w:rPr>
        <w:t>Scoil</w:t>
      </w:r>
      <w:proofErr w:type="spellEnd"/>
      <w:r w:rsidRPr="00D560D3">
        <w:rPr>
          <w:rFonts w:ascii="Arial" w:hAnsi="Arial" w:cs="Arial"/>
          <w:sz w:val="24"/>
          <w:szCs w:val="24"/>
        </w:rPr>
        <w:t xml:space="preserve"> Colm and St. Agnes Primary School).</w:t>
      </w:r>
    </w:p>
    <w:p w14:paraId="7BDEBD92" w14:textId="77777777" w:rsidR="000C4072" w:rsidRPr="00D560D3" w:rsidRDefault="000C4072" w:rsidP="00D560D3">
      <w:pPr>
        <w:pStyle w:val="ListParagraph"/>
        <w:numPr>
          <w:ilvl w:val="0"/>
          <w:numId w:val="20"/>
        </w:numPr>
        <w:spacing w:line="240" w:lineRule="auto"/>
        <w:jc w:val="both"/>
        <w:rPr>
          <w:rFonts w:ascii="Arial" w:hAnsi="Arial" w:cs="Arial"/>
          <w:sz w:val="24"/>
          <w:szCs w:val="24"/>
        </w:rPr>
      </w:pPr>
      <w:r w:rsidRPr="00D560D3">
        <w:rPr>
          <w:rFonts w:ascii="Arial" w:hAnsi="Arial" w:cs="Arial"/>
          <w:sz w:val="24"/>
          <w:szCs w:val="24"/>
        </w:rPr>
        <w:lastRenderedPageBreak/>
        <w:t>Students who have/or had siblings in the school.</w:t>
      </w:r>
    </w:p>
    <w:p w14:paraId="2B1B94CF" w14:textId="77777777" w:rsidR="000C4072" w:rsidRDefault="000C4072" w:rsidP="00D560D3">
      <w:pPr>
        <w:pStyle w:val="ListParagraph"/>
        <w:numPr>
          <w:ilvl w:val="0"/>
          <w:numId w:val="20"/>
        </w:numPr>
        <w:spacing w:line="240" w:lineRule="auto"/>
        <w:jc w:val="both"/>
        <w:rPr>
          <w:rFonts w:ascii="Arial" w:hAnsi="Arial" w:cs="Arial"/>
          <w:sz w:val="24"/>
          <w:szCs w:val="24"/>
        </w:rPr>
      </w:pPr>
      <w:r w:rsidRPr="00D560D3">
        <w:rPr>
          <w:rFonts w:ascii="Arial" w:hAnsi="Arial" w:cs="Arial"/>
          <w:sz w:val="24"/>
          <w:szCs w:val="24"/>
        </w:rPr>
        <w:t>Students residing in the catchment area, i.e. Crumlin, and Dublin 12.</w:t>
      </w:r>
    </w:p>
    <w:p w14:paraId="0F4D9C4F" w14:textId="2F723F2B" w:rsidR="00C36830" w:rsidRPr="00D560D3" w:rsidRDefault="00C36830" w:rsidP="00D560D3">
      <w:pPr>
        <w:pStyle w:val="ListParagraph"/>
        <w:numPr>
          <w:ilvl w:val="0"/>
          <w:numId w:val="20"/>
        </w:numPr>
        <w:spacing w:line="240" w:lineRule="auto"/>
        <w:jc w:val="both"/>
        <w:rPr>
          <w:rFonts w:ascii="Arial" w:hAnsi="Arial" w:cs="Arial"/>
          <w:sz w:val="24"/>
          <w:szCs w:val="24"/>
        </w:rPr>
      </w:pPr>
      <w:r>
        <w:rPr>
          <w:rFonts w:ascii="Arial" w:hAnsi="Arial" w:cs="Arial"/>
          <w:sz w:val="24"/>
          <w:szCs w:val="24"/>
        </w:rPr>
        <w:t>Other students.</w:t>
      </w:r>
    </w:p>
    <w:p w14:paraId="5C288BF5" w14:textId="77777777" w:rsidR="000C4072" w:rsidRPr="00D560D3" w:rsidRDefault="000C4072" w:rsidP="00D560D3">
      <w:pPr>
        <w:pStyle w:val="ListParagraph"/>
        <w:numPr>
          <w:ilvl w:val="0"/>
          <w:numId w:val="20"/>
        </w:numPr>
        <w:spacing w:line="240" w:lineRule="auto"/>
        <w:jc w:val="both"/>
        <w:rPr>
          <w:rFonts w:ascii="Arial" w:hAnsi="Arial" w:cs="Arial"/>
          <w:sz w:val="24"/>
          <w:szCs w:val="24"/>
        </w:rPr>
      </w:pPr>
      <w:r w:rsidRPr="00D560D3">
        <w:rPr>
          <w:rFonts w:ascii="Arial" w:hAnsi="Arial" w:cs="Arial"/>
          <w:sz w:val="24"/>
          <w:szCs w:val="24"/>
        </w:rPr>
        <w:t>Applications will only be accepted in the year prior to admission.</w:t>
      </w:r>
    </w:p>
    <w:p w14:paraId="1A8E3024" w14:textId="77777777" w:rsidR="00C57673" w:rsidRDefault="00C57673" w:rsidP="00D560D3">
      <w:pPr>
        <w:jc w:val="both"/>
        <w:rPr>
          <w:rFonts w:ascii="Arial" w:hAnsi="Arial" w:cs="Arial"/>
          <w:b/>
        </w:rPr>
      </w:pPr>
    </w:p>
    <w:p w14:paraId="5BD98B66" w14:textId="77777777" w:rsidR="000C4072" w:rsidRPr="00D560D3" w:rsidRDefault="000C4072" w:rsidP="00D560D3">
      <w:pPr>
        <w:jc w:val="both"/>
        <w:rPr>
          <w:rFonts w:ascii="Arial" w:hAnsi="Arial" w:cs="Arial"/>
          <w:b/>
        </w:rPr>
      </w:pPr>
      <w:r w:rsidRPr="00D560D3">
        <w:rPr>
          <w:rFonts w:ascii="Arial" w:hAnsi="Arial" w:cs="Arial"/>
          <w:b/>
        </w:rPr>
        <w:t>Acceptance Dates of Enrolment Applications</w:t>
      </w:r>
    </w:p>
    <w:p w14:paraId="43C5BC58" w14:textId="77777777" w:rsidR="000C4072" w:rsidRDefault="000C4072" w:rsidP="00D560D3">
      <w:pPr>
        <w:jc w:val="both"/>
        <w:rPr>
          <w:rFonts w:ascii="Arial" w:hAnsi="Arial" w:cs="Arial"/>
        </w:rPr>
      </w:pPr>
      <w:r w:rsidRPr="00D560D3">
        <w:rPr>
          <w:rFonts w:ascii="Arial" w:hAnsi="Arial" w:cs="Arial"/>
        </w:rPr>
        <w:t xml:space="preserve">Applications for a place in the </w:t>
      </w:r>
      <w:proofErr w:type="spellStart"/>
      <w:r w:rsidRPr="00D560D3">
        <w:rPr>
          <w:rFonts w:ascii="Arial" w:hAnsi="Arial" w:cs="Arial"/>
        </w:rPr>
        <w:t>Cuan</w:t>
      </w:r>
      <w:proofErr w:type="spellEnd"/>
      <w:r w:rsidRPr="00D560D3">
        <w:rPr>
          <w:rFonts w:ascii="Arial" w:hAnsi="Arial" w:cs="Arial"/>
        </w:rPr>
        <w:t xml:space="preserve"> Centre are accepted from 1</w:t>
      </w:r>
      <w:r w:rsidRPr="00D560D3">
        <w:rPr>
          <w:rFonts w:ascii="Arial" w:hAnsi="Arial" w:cs="Arial"/>
          <w:vertAlign w:val="superscript"/>
        </w:rPr>
        <w:t>st</w:t>
      </w:r>
      <w:r w:rsidR="00C57673">
        <w:rPr>
          <w:rFonts w:ascii="Arial" w:hAnsi="Arial" w:cs="Arial"/>
        </w:rPr>
        <w:t xml:space="preserve"> December until 22nd</w:t>
      </w:r>
      <w:r w:rsidRPr="00D560D3">
        <w:rPr>
          <w:rFonts w:ascii="Arial" w:hAnsi="Arial" w:cs="Arial"/>
        </w:rPr>
        <w:t xml:space="preserve"> December each academic year for admission in the following academic year.</w:t>
      </w:r>
    </w:p>
    <w:p w14:paraId="13D75237" w14:textId="77777777" w:rsidR="00C57673" w:rsidRPr="00D560D3" w:rsidRDefault="00C57673" w:rsidP="00D560D3">
      <w:pPr>
        <w:jc w:val="both"/>
        <w:rPr>
          <w:rFonts w:ascii="Arial" w:hAnsi="Arial" w:cs="Arial"/>
        </w:rPr>
      </w:pPr>
    </w:p>
    <w:p w14:paraId="4679BE14" w14:textId="77777777" w:rsidR="000C4072" w:rsidRDefault="000C4072" w:rsidP="00D560D3">
      <w:pPr>
        <w:jc w:val="both"/>
        <w:rPr>
          <w:rFonts w:ascii="Arial" w:hAnsi="Arial" w:cs="Arial"/>
          <w:b/>
        </w:rPr>
      </w:pPr>
      <w:r w:rsidRPr="00D560D3">
        <w:rPr>
          <w:rFonts w:ascii="Arial" w:hAnsi="Arial" w:cs="Arial"/>
          <w:b/>
        </w:rPr>
        <w:t>Additional Admission Criteria for ASD Unit in Rosary College</w:t>
      </w:r>
    </w:p>
    <w:p w14:paraId="477DE4A6" w14:textId="77777777" w:rsidR="00C57673" w:rsidRPr="00D560D3" w:rsidRDefault="00C57673" w:rsidP="00D560D3">
      <w:pPr>
        <w:jc w:val="both"/>
        <w:rPr>
          <w:rFonts w:ascii="Arial" w:hAnsi="Arial" w:cs="Arial"/>
          <w:b/>
        </w:rPr>
      </w:pPr>
    </w:p>
    <w:p w14:paraId="43B996E9" w14:textId="77777777" w:rsidR="000C4072" w:rsidRPr="00D560D3" w:rsidRDefault="000C4072" w:rsidP="00D560D3">
      <w:pPr>
        <w:jc w:val="both"/>
        <w:rPr>
          <w:rFonts w:ascii="Arial" w:hAnsi="Arial" w:cs="Arial"/>
        </w:rPr>
      </w:pPr>
      <w:r w:rsidRPr="00D560D3">
        <w:rPr>
          <w:rFonts w:ascii="Arial" w:hAnsi="Arial" w:cs="Arial"/>
        </w:rPr>
        <w:t>In addition to the general Admissions Policy the following criteria apply to the admission of students to the Rosary College ASD (Autistic Spectrum Disorder) Unit:</w:t>
      </w:r>
    </w:p>
    <w:p w14:paraId="41DF43FB" w14:textId="77777777" w:rsidR="000C4072" w:rsidRPr="00D560D3" w:rsidRDefault="000C4072" w:rsidP="00D560D3">
      <w:pPr>
        <w:pStyle w:val="ListParagraph"/>
        <w:numPr>
          <w:ilvl w:val="0"/>
          <w:numId w:val="21"/>
        </w:numPr>
        <w:spacing w:line="240" w:lineRule="auto"/>
        <w:jc w:val="both"/>
        <w:rPr>
          <w:rFonts w:ascii="Arial" w:hAnsi="Arial" w:cs="Arial"/>
          <w:sz w:val="24"/>
          <w:szCs w:val="24"/>
        </w:rPr>
      </w:pPr>
      <w:r w:rsidRPr="00D560D3">
        <w:rPr>
          <w:rFonts w:ascii="Arial" w:hAnsi="Arial" w:cs="Arial"/>
          <w:sz w:val="24"/>
          <w:szCs w:val="24"/>
        </w:rPr>
        <w:t>Parents/Guardians must fully complete the Enrolment Application Form on behalf of the child. Applications can be submitted to the school between 1</w:t>
      </w:r>
      <w:r w:rsidRPr="00D560D3">
        <w:rPr>
          <w:rFonts w:ascii="Arial" w:hAnsi="Arial" w:cs="Arial"/>
          <w:sz w:val="24"/>
          <w:szCs w:val="24"/>
          <w:vertAlign w:val="superscript"/>
        </w:rPr>
        <w:t>st</w:t>
      </w:r>
      <w:r w:rsidR="00704814" w:rsidRPr="00D560D3">
        <w:rPr>
          <w:rFonts w:ascii="Arial" w:hAnsi="Arial" w:cs="Arial"/>
          <w:sz w:val="24"/>
          <w:szCs w:val="24"/>
        </w:rPr>
        <w:t xml:space="preserve"> December and 22nd</w:t>
      </w:r>
      <w:r w:rsidRPr="00D560D3">
        <w:rPr>
          <w:rFonts w:ascii="Arial" w:hAnsi="Arial" w:cs="Arial"/>
          <w:sz w:val="24"/>
          <w:szCs w:val="24"/>
        </w:rPr>
        <w:t xml:space="preserve"> December for the following academic year.</w:t>
      </w:r>
    </w:p>
    <w:p w14:paraId="2D3FDE22" w14:textId="77777777" w:rsidR="000C4072" w:rsidRPr="00D560D3" w:rsidRDefault="000C4072" w:rsidP="00D560D3">
      <w:pPr>
        <w:pStyle w:val="ListParagraph"/>
        <w:numPr>
          <w:ilvl w:val="0"/>
          <w:numId w:val="21"/>
        </w:numPr>
        <w:spacing w:line="240" w:lineRule="auto"/>
        <w:jc w:val="both"/>
        <w:rPr>
          <w:rFonts w:ascii="Arial" w:hAnsi="Arial" w:cs="Arial"/>
          <w:sz w:val="24"/>
          <w:szCs w:val="24"/>
        </w:rPr>
      </w:pPr>
      <w:r w:rsidRPr="00D560D3">
        <w:rPr>
          <w:rFonts w:ascii="Arial" w:hAnsi="Arial" w:cs="Arial"/>
          <w:sz w:val="24"/>
          <w:szCs w:val="24"/>
        </w:rPr>
        <w:t>The Enrolment Application Form must be accompanied by an original birth certificate and all other supporting documentation as referred to in the section ‘Procedure for Enrolment’.</w:t>
      </w:r>
    </w:p>
    <w:p w14:paraId="0639920D" w14:textId="77777777" w:rsidR="000C4072" w:rsidRPr="00D560D3" w:rsidRDefault="000C4072" w:rsidP="00D560D3">
      <w:pPr>
        <w:pStyle w:val="ListParagraph"/>
        <w:numPr>
          <w:ilvl w:val="0"/>
          <w:numId w:val="21"/>
        </w:numPr>
        <w:spacing w:line="240" w:lineRule="auto"/>
        <w:jc w:val="both"/>
        <w:rPr>
          <w:rFonts w:ascii="Arial" w:hAnsi="Arial" w:cs="Arial"/>
          <w:sz w:val="24"/>
          <w:szCs w:val="24"/>
        </w:rPr>
      </w:pPr>
      <w:r w:rsidRPr="00D560D3">
        <w:rPr>
          <w:rFonts w:ascii="Arial" w:hAnsi="Arial" w:cs="Arial"/>
          <w:sz w:val="24"/>
          <w:szCs w:val="24"/>
        </w:rPr>
        <w:t xml:space="preserve">The applicant must have a primary diagnosis of Autism/Autistic Spectrum Disorder without significant intellectual impairment made using the DSM-V by the psychologist or a member of the Multi-Disciplinary Team. </w:t>
      </w:r>
    </w:p>
    <w:p w14:paraId="69A4AC13" w14:textId="77777777" w:rsidR="000C4072" w:rsidRPr="00D560D3" w:rsidRDefault="000C4072" w:rsidP="00D560D3">
      <w:pPr>
        <w:pStyle w:val="ListParagraph"/>
        <w:numPr>
          <w:ilvl w:val="0"/>
          <w:numId w:val="21"/>
        </w:numPr>
        <w:spacing w:line="240" w:lineRule="auto"/>
        <w:jc w:val="both"/>
        <w:rPr>
          <w:rFonts w:ascii="Arial" w:hAnsi="Arial" w:cs="Arial"/>
          <w:sz w:val="24"/>
          <w:szCs w:val="24"/>
        </w:rPr>
      </w:pPr>
      <w:r w:rsidRPr="00D560D3">
        <w:rPr>
          <w:rFonts w:ascii="Arial" w:hAnsi="Arial" w:cs="Arial"/>
          <w:sz w:val="24"/>
          <w:szCs w:val="24"/>
        </w:rPr>
        <w:t>There must be a recommendation by a member of the Multi-Disciplinary Team in the report that a special class placement in a mainstream school is both necessary and suitable for the applicant.</w:t>
      </w:r>
    </w:p>
    <w:p w14:paraId="6D6A4D4F" w14:textId="2D4D7DBF" w:rsidR="000C4072" w:rsidRPr="00D560D3" w:rsidRDefault="000C4072" w:rsidP="00D560D3">
      <w:pPr>
        <w:pStyle w:val="ListParagraph"/>
        <w:numPr>
          <w:ilvl w:val="0"/>
          <w:numId w:val="21"/>
        </w:numPr>
        <w:spacing w:line="240" w:lineRule="auto"/>
        <w:jc w:val="both"/>
        <w:rPr>
          <w:rFonts w:ascii="Arial" w:hAnsi="Arial" w:cs="Arial"/>
          <w:sz w:val="24"/>
          <w:szCs w:val="24"/>
        </w:rPr>
      </w:pPr>
      <w:r w:rsidRPr="00D560D3">
        <w:rPr>
          <w:rFonts w:ascii="Arial" w:hAnsi="Arial" w:cs="Arial"/>
          <w:sz w:val="24"/>
          <w:szCs w:val="24"/>
        </w:rPr>
        <w:t>Parental</w:t>
      </w:r>
      <w:r w:rsidR="00A70F42">
        <w:rPr>
          <w:rFonts w:ascii="Arial" w:hAnsi="Arial" w:cs="Arial"/>
          <w:sz w:val="24"/>
          <w:szCs w:val="24"/>
        </w:rPr>
        <w:t xml:space="preserve">/guardian </w:t>
      </w:r>
      <w:r w:rsidRPr="00D560D3">
        <w:rPr>
          <w:rFonts w:ascii="Arial" w:hAnsi="Arial" w:cs="Arial"/>
          <w:sz w:val="24"/>
          <w:szCs w:val="24"/>
        </w:rPr>
        <w:t>permission to access the applicant’s primary school/previous educational setting records, including copies of the most recent Personal Pupil Plan and records of attainment will be sought. It is desirable that the ASD Co-ordinator of the support class speak to the previous school/educational setting personnel to determine the applicant’s level of academic achievement.</w:t>
      </w:r>
    </w:p>
    <w:p w14:paraId="7A6E2ADA" w14:textId="23A0B1A2" w:rsidR="00FC61AA" w:rsidRPr="00FC61AA" w:rsidRDefault="000C4072" w:rsidP="00FC61AA">
      <w:pPr>
        <w:pStyle w:val="ListParagraph"/>
        <w:numPr>
          <w:ilvl w:val="0"/>
          <w:numId w:val="21"/>
        </w:numPr>
        <w:spacing w:line="240" w:lineRule="auto"/>
        <w:jc w:val="both"/>
        <w:rPr>
          <w:rFonts w:ascii="Arial" w:hAnsi="Arial" w:cs="Arial"/>
          <w:sz w:val="24"/>
          <w:szCs w:val="24"/>
        </w:rPr>
      </w:pPr>
      <w:r w:rsidRPr="00D560D3">
        <w:rPr>
          <w:rFonts w:ascii="Arial" w:hAnsi="Arial" w:cs="Arial"/>
          <w:sz w:val="24"/>
          <w:szCs w:val="24"/>
        </w:rPr>
        <w:t xml:space="preserve">The applicant must be capable of a reasonable level of integration into the whole school environment and be able to access the mainstream curriculum or part of the mainstream curriculum with the support of the </w:t>
      </w:r>
      <w:proofErr w:type="spellStart"/>
      <w:r w:rsidRPr="00D560D3">
        <w:rPr>
          <w:rFonts w:ascii="Arial" w:hAnsi="Arial" w:cs="Arial"/>
          <w:sz w:val="24"/>
          <w:szCs w:val="24"/>
        </w:rPr>
        <w:t>Cuan</w:t>
      </w:r>
      <w:proofErr w:type="spellEnd"/>
      <w:r w:rsidRPr="00D560D3">
        <w:rPr>
          <w:rFonts w:ascii="Arial" w:hAnsi="Arial" w:cs="Arial"/>
          <w:sz w:val="24"/>
          <w:szCs w:val="24"/>
        </w:rPr>
        <w:t xml:space="preserve"> Centre. Rosary College provides a support class that is an open, inclusive and unrestricted environment and setting. It is not a high dependant class. Indicators are that the needs of a student not capable of any level of integration are best met in a Special School placement.</w:t>
      </w:r>
    </w:p>
    <w:p w14:paraId="78B04997" w14:textId="77777777" w:rsidR="000C4072" w:rsidRPr="00D560D3" w:rsidRDefault="000C4072" w:rsidP="00D560D3">
      <w:pPr>
        <w:pStyle w:val="ListParagraph"/>
        <w:numPr>
          <w:ilvl w:val="0"/>
          <w:numId w:val="21"/>
        </w:numPr>
        <w:spacing w:line="240" w:lineRule="auto"/>
        <w:jc w:val="both"/>
        <w:rPr>
          <w:rFonts w:ascii="Arial" w:hAnsi="Arial" w:cs="Arial"/>
          <w:sz w:val="24"/>
          <w:szCs w:val="24"/>
        </w:rPr>
      </w:pPr>
      <w:r w:rsidRPr="00D560D3">
        <w:rPr>
          <w:rFonts w:ascii="Arial" w:hAnsi="Arial" w:cs="Arial"/>
          <w:sz w:val="24"/>
          <w:szCs w:val="24"/>
        </w:rPr>
        <w:t xml:space="preserve">Rosary College is committed in the first instance to provide placements to applicants who have attended or are currently attending </w:t>
      </w:r>
      <w:proofErr w:type="spellStart"/>
      <w:r w:rsidRPr="00D560D3">
        <w:rPr>
          <w:rFonts w:ascii="Arial" w:hAnsi="Arial" w:cs="Arial"/>
          <w:sz w:val="24"/>
          <w:szCs w:val="24"/>
        </w:rPr>
        <w:t>Scoil</w:t>
      </w:r>
      <w:proofErr w:type="spellEnd"/>
      <w:r w:rsidRPr="00D560D3">
        <w:rPr>
          <w:rFonts w:ascii="Arial" w:hAnsi="Arial" w:cs="Arial"/>
          <w:sz w:val="24"/>
          <w:szCs w:val="24"/>
        </w:rPr>
        <w:t xml:space="preserve"> </w:t>
      </w:r>
      <w:proofErr w:type="spellStart"/>
      <w:r w:rsidRPr="00D560D3">
        <w:rPr>
          <w:rFonts w:ascii="Arial" w:hAnsi="Arial" w:cs="Arial"/>
          <w:sz w:val="24"/>
          <w:szCs w:val="24"/>
        </w:rPr>
        <w:t>Una</w:t>
      </w:r>
      <w:proofErr w:type="spellEnd"/>
      <w:r w:rsidRPr="00D560D3">
        <w:rPr>
          <w:rFonts w:ascii="Arial" w:hAnsi="Arial" w:cs="Arial"/>
          <w:sz w:val="24"/>
          <w:szCs w:val="24"/>
        </w:rPr>
        <w:t xml:space="preserve"> </w:t>
      </w:r>
      <w:proofErr w:type="spellStart"/>
      <w:r w:rsidRPr="00D560D3">
        <w:rPr>
          <w:rFonts w:ascii="Arial" w:hAnsi="Arial" w:cs="Arial"/>
          <w:sz w:val="24"/>
          <w:szCs w:val="24"/>
        </w:rPr>
        <w:t>Naofa</w:t>
      </w:r>
      <w:proofErr w:type="spellEnd"/>
      <w:r w:rsidRPr="00D560D3">
        <w:rPr>
          <w:rFonts w:ascii="Arial" w:hAnsi="Arial" w:cs="Arial"/>
          <w:sz w:val="24"/>
          <w:szCs w:val="24"/>
        </w:rPr>
        <w:t>, then students who have/had siblings in the school, then students residing in the College catchment area (Crumlin, Dublin 12) and thereafter to applicants (not from the catchment area) not served by an existing ASD unit. Where an ASD unit exists in the vicinity of a student’s home the policy of Rosary College is to refer such an applicant to apply to their local unit.</w:t>
      </w:r>
    </w:p>
    <w:p w14:paraId="1E0427C9" w14:textId="7C05290B" w:rsidR="000C4072" w:rsidRPr="00D560D3" w:rsidRDefault="000C4072" w:rsidP="00D560D3">
      <w:pPr>
        <w:pStyle w:val="ListParagraph"/>
        <w:numPr>
          <w:ilvl w:val="0"/>
          <w:numId w:val="21"/>
        </w:numPr>
        <w:spacing w:line="240" w:lineRule="auto"/>
        <w:jc w:val="both"/>
        <w:rPr>
          <w:rFonts w:ascii="Arial" w:hAnsi="Arial" w:cs="Arial"/>
          <w:sz w:val="24"/>
          <w:szCs w:val="24"/>
        </w:rPr>
      </w:pPr>
      <w:r w:rsidRPr="00D560D3">
        <w:rPr>
          <w:rFonts w:ascii="Arial" w:hAnsi="Arial" w:cs="Arial"/>
          <w:sz w:val="24"/>
          <w:szCs w:val="24"/>
        </w:rPr>
        <w:t>The parents</w:t>
      </w:r>
      <w:r w:rsidR="00A70F42">
        <w:rPr>
          <w:rFonts w:ascii="Arial" w:hAnsi="Arial" w:cs="Arial"/>
          <w:sz w:val="24"/>
          <w:szCs w:val="24"/>
        </w:rPr>
        <w:t>/guardians</w:t>
      </w:r>
      <w:r w:rsidRPr="00D560D3">
        <w:rPr>
          <w:rFonts w:ascii="Arial" w:hAnsi="Arial" w:cs="Arial"/>
          <w:sz w:val="24"/>
          <w:szCs w:val="24"/>
        </w:rPr>
        <w:t xml:space="preserve"> of the applicant must accept and agree to the school’s Code of Behaviour (and to the terms of this policy) and our Health &amp; Safety Statement. It is accepted that children with special educational needs may display difficult, defiant or oppositional behaviours. All efforts will be made by </w:t>
      </w:r>
      <w:r w:rsidRPr="00D560D3">
        <w:rPr>
          <w:rFonts w:ascii="Arial" w:hAnsi="Arial" w:cs="Arial"/>
          <w:sz w:val="24"/>
          <w:szCs w:val="24"/>
        </w:rPr>
        <w:lastRenderedPageBreak/>
        <w:t>the school to manage such behaviour using various strategies and through the implementation of the student’s Personal Pup</w:t>
      </w:r>
      <w:r w:rsidR="00F758DF">
        <w:rPr>
          <w:rFonts w:ascii="Arial" w:hAnsi="Arial" w:cs="Arial"/>
          <w:sz w:val="24"/>
          <w:szCs w:val="24"/>
        </w:rPr>
        <w:t xml:space="preserve">il Plan. </w:t>
      </w:r>
    </w:p>
    <w:p w14:paraId="2076FC4C" w14:textId="27122CB9" w:rsidR="000C4072" w:rsidRPr="00D560D3" w:rsidRDefault="000C4072" w:rsidP="00D560D3">
      <w:pPr>
        <w:pStyle w:val="ListParagraph"/>
        <w:numPr>
          <w:ilvl w:val="0"/>
          <w:numId w:val="21"/>
        </w:numPr>
        <w:spacing w:line="240" w:lineRule="auto"/>
        <w:jc w:val="both"/>
        <w:rPr>
          <w:rFonts w:ascii="Arial" w:hAnsi="Arial" w:cs="Arial"/>
          <w:sz w:val="24"/>
          <w:szCs w:val="24"/>
        </w:rPr>
      </w:pPr>
      <w:r w:rsidRPr="00D560D3">
        <w:rPr>
          <w:rFonts w:ascii="Arial" w:hAnsi="Arial" w:cs="Arial"/>
          <w:sz w:val="24"/>
          <w:szCs w:val="24"/>
        </w:rPr>
        <w:t>Parents</w:t>
      </w:r>
      <w:r w:rsidR="00A70F42">
        <w:rPr>
          <w:rFonts w:ascii="Arial" w:hAnsi="Arial" w:cs="Arial"/>
          <w:sz w:val="24"/>
          <w:szCs w:val="24"/>
        </w:rPr>
        <w:t>/guardians</w:t>
      </w:r>
      <w:r w:rsidRPr="00D560D3">
        <w:rPr>
          <w:rFonts w:ascii="Arial" w:hAnsi="Arial" w:cs="Arial"/>
          <w:sz w:val="24"/>
          <w:szCs w:val="24"/>
        </w:rPr>
        <w:t xml:space="preserve"> apply to the NCSE for School Transport.</w:t>
      </w:r>
    </w:p>
    <w:p w14:paraId="0FB9C4E2" w14:textId="7F4A88F9" w:rsidR="000C4072" w:rsidRPr="00D560D3" w:rsidRDefault="000C4072" w:rsidP="00D560D3">
      <w:pPr>
        <w:pStyle w:val="ListParagraph"/>
        <w:numPr>
          <w:ilvl w:val="0"/>
          <w:numId w:val="21"/>
        </w:numPr>
        <w:spacing w:line="240" w:lineRule="auto"/>
        <w:jc w:val="both"/>
        <w:rPr>
          <w:rFonts w:ascii="Arial" w:hAnsi="Arial" w:cs="Arial"/>
          <w:sz w:val="24"/>
          <w:szCs w:val="24"/>
        </w:rPr>
      </w:pPr>
      <w:r w:rsidRPr="00D560D3">
        <w:rPr>
          <w:rFonts w:ascii="Arial" w:hAnsi="Arial" w:cs="Arial"/>
          <w:sz w:val="24"/>
          <w:szCs w:val="24"/>
        </w:rPr>
        <w:t>There will be an interview with parent/guardian and student. If necessary, a case conference involving all parties may be convened. This conference may include parents</w:t>
      </w:r>
      <w:r w:rsidR="00A70F42">
        <w:rPr>
          <w:rFonts w:ascii="Arial" w:hAnsi="Arial" w:cs="Arial"/>
          <w:sz w:val="24"/>
          <w:szCs w:val="24"/>
        </w:rPr>
        <w:t>/guardians</w:t>
      </w:r>
      <w:r w:rsidRPr="00D560D3">
        <w:rPr>
          <w:rFonts w:ascii="Arial" w:hAnsi="Arial" w:cs="Arial"/>
          <w:sz w:val="24"/>
          <w:szCs w:val="24"/>
        </w:rPr>
        <w:t>, principal, class teacher, psychologist or other interested parties as appropriate.</w:t>
      </w:r>
    </w:p>
    <w:p w14:paraId="64C2BA56" w14:textId="77777777" w:rsidR="000C4072" w:rsidRPr="00D560D3" w:rsidRDefault="000C4072" w:rsidP="00D560D3">
      <w:pPr>
        <w:pStyle w:val="ListParagraph"/>
        <w:numPr>
          <w:ilvl w:val="0"/>
          <w:numId w:val="21"/>
        </w:numPr>
        <w:spacing w:line="240" w:lineRule="auto"/>
        <w:jc w:val="both"/>
        <w:rPr>
          <w:rFonts w:ascii="Arial" w:hAnsi="Arial" w:cs="Arial"/>
          <w:sz w:val="24"/>
          <w:szCs w:val="24"/>
        </w:rPr>
      </w:pPr>
      <w:r w:rsidRPr="00D560D3">
        <w:rPr>
          <w:rFonts w:ascii="Arial" w:hAnsi="Arial" w:cs="Arial"/>
          <w:sz w:val="24"/>
          <w:szCs w:val="24"/>
        </w:rPr>
        <w:t xml:space="preserve">Admission is always subject to a place being available and resources being sanctioned prior to the admission of the student. Admission is subject to the number of places and classes sanctioned by the DES. The limit under Health and Safety Guidelines is a maximum of </w:t>
      </w:r>
      <w:r w:rsidRPr="00D560D3">
        <w:rPr>
          <w:rFonts w:ascii="Arial" w:hAnsi="Arial" w:cs="Arial"/>
          <w:b/>
          <w:sz w:val="24"/>
          <w:szCs w:val="24"/>
        </w:rPr>
        <w:t>six</w:t>
      </w:r>
      <w:r w:rsidRPr="00D560D3">
        <w:rPr>
          <w:rFonts w:ascii="Arial" w:hAnsi="Arial" w:cs="Arial"/>
          <w:sz w:val="24"/>
          <w:szCs w:val="24"/>
        </w:rPr>
        <w:t xml:space="preserve"> students per class. Rosary College will strictly observe this limit. Applications will be considered in order of date received</w:t>
      </w:r>
      <w:r w:rsidRPr="00D560D3">
        <w:rPr>
          <w:rFonts w:ascii="Arial" w:hAnsi="Arial" w:cs="Arial"/>
          <w:color w:val="FF0000"/>
          <w:sz w:val="24"/>
          <w:szCs w:val="24"/>
        </w:rPr>
        <w:t xml:space="preserve">.  </w:t>
      </w:r>
      <w:r w:rsidRPr="00D560D3">
        <w:rPr>
          <w:rFonts w:ascii="Arial" w:hAnsi="Arial" w:cs="Arial"/>
          <w:sz w:val="24"/>
          <w:szCs w:val="24"/>
        </w:rPr>
        <w:t>If the number of applicants in a specific category exceeds the number of places available, a lottery will be used to allocate these places. Procedure for the lottery will be in accordance with the ASD Enrolment Policy as determined by the Board of Management.</w:t>
      </w:r>
    </w:p>
    <w:p w14:paraId="1D7363D7" w14:textId="66CB667F" w:rsidR="000C4072" w:rsidRDefault="000C4072" w:rsidP="00D560D3">
      <w:pPr>
        <w:pStyle w:val="ListParagraph"/>
        <w:numPr>
          <w:ilvl w:val="0"/>
          <w:numId w:val="21"/>
        </w:numPr>
        <w:spacing w:line="240" w:lineRule="auto"/>
        <w:jc w:val="both"/>
        <w:rPr>
          <w:rFonts w:ascii="Arial" w:hAnsi="Arial" w:cs="Arial"/>
          <w:sz w:val="24"/>
          <w:szCs w:val="24"/>
        </w:rPr>
      </w:pPr>
      <w:r w:rsidRPr="00D560D3">
        <w:rPr>
          <w:rFonts w:ascii="Arial" w:hAnsi="Arial" w:cs="Arial"/>
          <w:sz w:val="24"/>
          <w:szCs w:val="24"/>
        </w:rPr>
        <w:t>An Acceptance form as issued by the school must be returned within the required time period.</w:t>
      </w:r>
    </w:p>
    <w:p w14:paraId="36C5B824" w14:textId="77777777" w:rsidR="00FC61AA" w:rsidRPr="00FC61AA" w:rsidRDefault="00FC61AA" w:rsidP="00FC61AA">
      <w:pPr>
        <w:jc w:val="both"/>
        <w:rPr>
          <w:rFonts w:ascii="Arial" w:hAnsi="Arial" w:cs="Arial"/>
          <w:color w:val="FF0000"/>
        </w:rPr>
      </w:pPr>
    </w:p>
    <w:p w14:paraId="6EC9E67A" w14:textId="77777777" w:rsidR="000C4072" w:rsidRDefault="000C4072" w:rsidP="00D560D3">
      <w:pPr>
        <w:jc w:val="both"/>
        <w:rPr>
          <w:rFonts w:ascii="Arial" w:hAnsi="Arial" w:cs="Arial"/>
          <w:b/>
        </w:rPr>
      </w:pPr>
      <w:r w:rsidRPr="00D560D3">
        <w:rPr>
          <w:rFonts w:ascii="Arial" w:hAnsi="Arial" w:cs="Arial"/>
          <w:b/>
        </w:rPr>
        <w:t>Support by Outside Agencies</w:t>
      </w:r>
    </w:p>
    <w:p w14:paraId="529BB913" w14:textId="77777777" w:rsidR="006A19E2" w:rsidRPr="00D560D3" w:rsidRDefault="006A19E2" w:rsidP="00D560D3">
      <w:pPr>
        <w:jc w:val="both"/>
        <w:rPr>
          <w:rFonts w:ascii="Arial" w:hAnsi="Arial" w:cs="Arial"/>
          <w:b/>
        </w:rPr>
      </w:pPr>
    </w:p>
    <w:p w14:paraId="3B17F754" w14:textId="133F1F9D" w:rsidR="000C4072" w:rsidRDefault="00C36830" w:rsidP="00D560D3">
      <w:pPr>
        <w:jc w:val="both"/>
        <w:rPr>
          <w:rFonts w:ascii="Arial" w:hAnsi="Arial" w:cs="Arial"/>
        </w:rPr>
      </w:pPr>
      <w:r>
        <w:rPr>
          <w:rFonts w:ascii="Arial" w:hAnsi="Arial" w:cs="Arial"/>
        </w:rPr>
        <w:t>Parents</w:t>
      </w:r>
      <w:r w:rsidR="00484BD8">
        <w:rPr>
          <w:rFonts w:ascii="Arial" w:hAnsi="Arial" w:cs="Arial"/>
        </w:rPr>
        <w:t>/guardians</w:t>
      </w:r>
      <w:r>
        <w:rPr>
          <w:rFonts w:ascii="Arial" w:hAnsi="Arial" w:cs="Arial"/>
        </w:rPr>
        <w:t xml:space="preserve"> are advised</w:t>
      </w:r>
      <w:r w:rsidR="000C4072" w:rsidRPr="00C36830">
        <w:rPr>
          <w:rFonts w:ascii="Arial" w:hAnsi="Arial" w:cs="Arial"/>
        </w:rPr>
        <w:t xml:space="preserve"> </w:t>
      </w:r>
      <w:r w:rsidR="000C4072" w:rsidRPr="00D560D3">
        <w:rPr>
          <w:rFonts w:ascii="Arial" w:hAnsi="Arial" w:cs="Arial"/>
        </w:rPr>
        <w:t xml:space="preserve">that a guarantee of support by outside agencies e.g. </w:t>
      </w:r>
      <w:proofErr w:type="spellStart"/>
      <w:r w:rsidR="000C4072" w:rsidRPr="00D560D3">
        <w:rPr>
          <w:rFonts w:ascii="Arial" w:hAnsi="Arial" w:cs="Arial"/>
        </w:rPr>
        <w:t>Lucena</w:t>
      </w:r>
      <w:proofErr w:type="spellEnd"/>
      <w:r w:rsidR="000C4072" w:rsidRPr="00D560D3">
        <w:rPr>
          <w:rFonts w:ascii="Arial" w:hAnsi="Arial" w:cs="Arial"/>
        </w:rPr>
        <w:t xml:space="preserve"> Clinic cannot be provided. The school does not have the resources to follow up on these services and it is up to parents/guardians to ensure that all possible services are availed of.</w:t>
      </w:r>
    </w:p>
    <w:p w14:paraId="21781ACC" w14:textId="77777777" w:rsidR="006A19E2" w:rsidRPr="00D560D3" w:rsidRDefault="006A19E2" w:rsidP="00D560D3">
      <w:pPr>
        <w:jc w:val="both"/>
        <w:rPr>
          <w:rFonts w:ascii="Arial" w:hAnsi="Arial" w:cs="Arial"/>
        </w:rPr>
      </w:pPr>
    </w:p>
    <w:p w14:paraId="17A8D050" w14:textId="77777777" w:rsidR="000C4072" w:rsidRDefault="000C4072" w:rsidP="00D560D3">
      <w:pPr>
        <w:jc w:val="both"/>
        <w:rPr>
          <w:rFonts w:ascii="Arial" w:hAnsi="Arial" w:cs="Arial"/>
          <w:b/>
        </w:rPr>
      </w:pPr>
      <w:r w:rsidRPr="00D560D3">
        <w:rPr>
          <w:rFonts w:ascii="Arial" w:hAnsi="Arial" w:cs="Arial"/>
          <w:b/>
        </w:rPr>
        <w:t>Admissions Team</w:t>
      </w:r>
    </w:p>
    <w:p w14:paraId="424C5C7D" w14:textId="77777777" w:rsidR="006A19E2" w:rsidRPr="00D560D3" w:rsidRDefault="006A19E2" w:rsidP="00D560D3">
      <w:pPr>
        <w:jc w:val="both"/>
        <w:rPr>
          <w:rFonts w:ascii="Arial" w:hAnsi="Arial" w:cs="Arial"/>
          <w:b/>
        </w:rPr>
      </w:pPr>
    </w:p>
    <w:p w14:paraId="2D2CF789" w14:textId="603603DD" w:rsidR="006A0DB0" w:rsidRDefault="000C4072" w:rsidP="00D560D3">
      <w:pPr>
        <w:jc w:val="both"/>
        <w:rPr>
          <w:rFonts w:ascii="Arial" w:hAnsi="Arial" w:cs="Arial"/>
        </w:rPr>
      </w:pPr>
      <w:r w:rsidRPr="00D560D3">
        <w:rPr>
          <w:rFonts w:ascii="Arial" w:hAnsi="Arial" w:cs="Arial"/>
        </w:rPr>
        <w:t>The Admission Committee will deal with any applications for enrolment in the Autism Unit. Only applications received between 1</w:t>
      </w:r>
      <w:r w:rsidRPr="00D560D3">
        <w:rPr>
          <w:rFonts w:ascii="Arial" w:hAnsi="Arial" w:cs="Arial"/>
          <w:vertAlign w:val="superscript"/>
        </w:rPr>
        <w:t>st</w:t>
      </w:r>
      <w:r w:rsidR="00704814" w:rsidRPr="00D560D3">
        <w:rPr>
          <w:rFonts w:ascii="Arial" w:hAnsi="Arial" w:cs="Arial"/>
        </w:rPr>
        <w:t xml:space="preserve"> December and 22nd</w:t>
      </w:r>
      <w:r w:rsidRPr="00D560D3">
        <w:rPr>
          <w:rFonts w:ascii="Arial" w:hAnsi="Arial" w:cs="Arial"/>
        </w:rPr>
        <w:t xml:space="preserve"> December will be considered. </w:t>
      </w:r>
    </w:p>
    <w:p w14:paraId="5DE90321" w14:textId="77777777" w:rsidR="006A0DB0" w:rsidRPr="00D560D3" w:rsidRDefault="006A0DB0" w:rsidP="00D560D3">
      <w:pPr>
        <w:jc w:val="both"/>
        <w:rPr>
          <w:rFonts w:ascii="Arial" w:hAnsi="Arial" w:cs="Arial"/>
        </w:rPr>
      </w:pPr>
    </w:p>
    <w:p w14:paraId="34E76472" w14:textId="77777777" w:rsidR="000C4072" w:rsidRPr="00D560D3" w:rsidRDefault="000C4072" w:rsidP="00D560D3">
      <w:pPr>
        <w:jc w:val="both"/>
        <w:rPr>
          <w:rFonts w:ascii="Arial" w:hAnsi="Arial" w:cs="Arial"/>
        </w:rPr>
      </w:pPr>
      <w:r w:rsidRPr="00D560D3">
        <w:rPr>
          <w:rFonts w:ascii="Arial" w:hAnsi="Arial" w:cs="Arial"/>
        </w:rPr>
        <w:t>The Admissions Committee reviews the psychological assessment of the child and any enrolment is subject to the approval of the said committee.</w:t>
      </w:r>
    </w:p>
    <w:p w14:paraId="2C0529EE" w14:textId="77777777" w:rsidR="000C4072" w:rsidRPr="00D560D3" w:rsidRDefault="000C4072" w:rsidP="00D560D3">
      <w:pPr>
        <w:jc w:val="both"/>
        <w:rPr>
          <w:rFonts w:ascii="Arial" w:hAnsi="Arial" w:cs="Arial"/>
        </w:rPr>
      </w:pPr>
      <w:r w:rsidRPr="00D560D3">
        <w:rPr>
          <w:rFonts w:ascii="Arial" w:hAnsi="Arial" w:cs="Arial"/>
        </w:rPr>
        <w:t xml:space="preserve">The members of the Admissions Committee are – Principal or Deputy Principal, Coordinator of the ASD Unit and the Home School Liaison Officer.  </w:t>
      </w:r>
    </w:p>
    <w:p w14:paraId="5D2651FF" w14:textId="77777777" w:rsidR="000C4072" w:rsidRPr="00D560D3" w:rsidRDefault="000C4072" w:rsidP="00D560D3">
      <w:pPr>
        <w:jc w:val="both"/>
        <w:rPr>
          <w:rFonts w:ascii="Arial" w:hAnsi="Arial" w:cs="Arial"/>
        </w:rPr>
      </w:pPr>
      <w:r w:rsidRPr="00D560D3">
        <w:rPr>
          <w:rFonts w:ascii="Arial" w:hAnsi="Arial" w:cs="Arial"/>
        </w:rPr>
        <w:t xml:space="preserve">The Admissions Team meet </w:t>
      </w:r>
      <w:r w:rsidRPr="00D560D3">
        <w:rPr>
          <w:rFonts w:ascii="Arial" w:hAnsi="Arial" w:cs="Arial"/>
          <w:b/>
          <w:u w:val="single"/>
        </w:rPr>
        <w:t>once per year,</w:t>
      </w:r>
      <w:r w:rsidRPr="00D560D3">
        <w:rPr>
          <w:rFonts w:ascii="Arial" w:hAnsi="Arial" w:cs="Arial"/>
        </w:rPr>
        <w:t xml:space="preserve"> during the second week of January.</w:t>
      </w:r>
    </w:p>
    <w:p w14:paraId="222488DE" w14:textId="77777777" w:rsidR="000C4072" w:rsidRDefault="000C4072" w:rsidP="00D560D3">
      <w:pPr>
        <w:jc w:val="both"/>
        <w:rPr>
          <w:rFonts w:ascii="Arial" w:hAnsi="Arial" w:cs="Arial"/>
        </w:rPr>
      </w:pPr>
      <w:r w:rsidRPr="00D560D3">
        <w:rPr>
          <w:rFonts w:ascii="Arial" w:hAnsi="Arial" w:cs="Arial"/>
        </w:rPr>
        <w:t>Decisions made by the Admissions Team are subject to the approval of the Board of Management.</w:t>
      </w:r>
    </w:p>
    <w:p w14:paraId="6EA36F55" w14:textId="77777777" w:rsidR="006A19E2" w:rsidRPr="00D560D3" w:rsidRDefault="006A19E2" w:rsidP="00D560D3">
      <w:pPr>
        <w:jc w:val="both"/>
        <w:rPr>
          <w:rFonts w:ascii="Arial" w:hAnsi="Arial" w:cs="Arial"/>
        </w:rPr>
      </w:pPr>
    </w:p>
    <w:p w14:paraId="0EF3030C" w14:textId="77777777" w:rsidR="000C4072" w:rsidRDefault="000C4072" w:rsidP="00D560D3">
      <w:pPr>
        <w:jc w:val="both"/>
        <w:rPr>
          <w:rFonts w:ascii="Arial" w:hAnsi="Arial" w:cs="Arial"/>
          <w:b/>
        </w:rPr>
      </w:pPr>
      <w:r w:rsidRPr="00D560D3">
        <w:rPr>
          <w:rFonts w:ascii="Arial" w:hAnsi="Arial" w:cs="Arial"/>
          <w:b/>
        </w:rPr>
        <w:t>Deciding Enrolment</w:t>
      </w:r>
    </w:p>
    <w:p w14:paraId="1BC89DE2" w14:textId="77777777" w:rsidR="006A19E2" w:rsidRPr="00D560D3" w:rsidRDefault="006A19E2" w:rsidP="00D560D3">
      <w:pPr>
        <w:jc w:val="both"/>
        <w:rPr>
          <w:rFonts w:ascii="Arial" w:hAnsi="Arial" w:cs="Arial"/>
          <w:b/>
        </w:rPr>
      </w:pPr>
    </w:p>
    <w:p w14:paraId="7A5D9541" w14:textId="77777777" w:rsidR="000C4072" w:rsidRPr="00D560D3" w:rsidRDefault="000C4072" w:rsidP="00D560D3">
      <w:pPr>
        <w:jc w:val="both"/>
        <w:rPr>
          <w:rFonts w:ascii="Arial" w:hAnsi="Arial" w:cs="Arial"/>
        </w:rPr>
      </w:pPr>
      <w:r w:rsidRPr="00D560D3">
        <w:rPr>
          <w:rFonts w:ascii="Arial" w:hAnsi="Arial" w:cs="Arial"/>
        </w:rPr>
        <w:t xml:space="preserve">In the first instance, the Board of Management prioritises students that are already enrolled in or have previously attended the feeder school, </w:t>
      </w:r>
      <w:proofErr w:type="spellStart"/>
      <w:r w:rsidRPr="00D560D3">
        <w:rPr>
          <w:rFonts w:ascii="Arial" w:hAnsi="Arial" w:cs="Arial"/>
        </w:rPr>
        <w:t>Scoil</w:t>
      </w:r>
      <w:proofErr w:type="spellEnd"/>
      <w:r w:rsidRPr="00D560D3">
        <w:rPr>
          <w:rFonts w:ascii="Arial" w:hAnsi="Arial" w:cs="Arial"/>
        </w:rPr>
        <w:t xml:space="preserve"> </w:t>
      </w:r>
      <w:proofErr w:type="spellStart"/>
      <w:r w:rsidRPr="00D560D3">
        <w:rPr>
          <w:rFonts w:ascii="Arial" w:hAnsi="Arial" w:cs="Arial"/>
        </w:rPr>
        <w:t>Una</w:t>
      </w:r>
      <w:proofErr w:type="spellEnd"/>
      <w:r w:rsidRPr="00D560D3">
        <w:rPr>
          <w:rFonts w:ascii="Arial" w:hAnsi="Arial" w:cs="Arial"/>
        </w:rPr>
        <w:t xml:space="preserve"> </w:t>
      </w:r>
      <w:proofErr w:type="spellStart"/>
      <w:r w:rsidRPr="00D560D3">
        <w:rPr>
          <w:rFonts w:ascii="Arial" w:hAnsi="Arial" w:cs="Arial"/>
        </w:rPr>
        <w:t>Naofa</w:t>
      </w:r>
      <w:proofErr w:type="spellEnd"/>
      <w:r w:rsidRPr="00D560D3">
        <w:rPr>
          <w:rFonts w:ascii="Arial" w:hAnsi="Arial" w:cs="Arial"/>
        </w:rPr>
        <w:t>. Following that, applicants with sibling currently or previously in the school and finally, applicants residing in the catchment area Crumlin, (Dublin 12) will be considered. This will allow children living locally to access the class which will negate unnecessary travelling and allow children to attend their local school.</w:t>
      </w:r>
    </w:p>
    <w:p w14:paraId="7333DA9E" w14:textId="77777777" w:rsidR="000C4072" w:rsidRDefault="000C4072" w:rsidP="00D560D3">
      <w:pPr>
        <w:jc w:val="both"/>
        <w:rPr>
          <w:rFonts w:ascii="Arial" w:hAnsi="Arial" w:cs="Arial"/>
        </w:rPr>
      </w:pPr>
      <w:r w:rsidRPr="00D560D3">
        <w:rPr>
          <w:rFonts w:ascii="Arial" w:hAnsi="Arial" w:cs="Arial"/>
        </w:rPr>
        <w:lastRenderedPageBreak/>
        <w:t>The school reserves the right to refuse enrolment to any student in exceptional cases, such as, the student has special needs that, even with additional resources available from the DES, the school cannot meet their needs and/or provide the student with an appropriate education.</w:t>
      </w:r>
    </w:p>
    <w:p w14:paraId="2756D0EB" w14:textId="77777777" w:rsidR="006A19E2" w:rsidRPr="00D560D3" w:rsidRDefault="006A19E2" w:rsidP="00D560D3">
      <w:pPr>
        <w:jc w:val="both"/>
        <w:rPr>
          <w:rFonts w:ascii="Arial" w:hAnsi="Arial" w:cs="Arial"/>
        </w:rPr>
      </w:pPr>
    </w:p>
    <w:p w14:paraId="4899820A" w14:textId="77777777" w:rsidR="000C4072" w:rsidRDefault="000C4072" w:rsidP="00D560D3">
      <w:pPr>
        <w:rPr>
          <w:rFonts w:ascii="Arial" w:hAnsi="Arial" w:cs="Arial"/>
          <w:b/>
        </w:rPr>
      </w:pPr>
      <w:r w:rsidRPr="00D560D3">
        <w:rPr>
          <w:rFonts w:ascii="Arial" w:hAnsi="Arial" w:cs="Arial"/>
          <w:b/>
        </w:rPr>
        <w:t>Current Capacity</w:t>
      </w:r>
    </w:p>
    <w:p w14:paraId="441E9C17" w14:textId="77777777" w:rsidR="006A19E2" w:rsidRPr="00D560D3" w:rsidRDefault="006A19E2" w:rsidP="00D560D3">
      <w:pPr>
        <w:rPr>
          <w:rFonts w:ascii="Arial" w:hAnsi="Arial" w:cs="Arial"/>
          <w:b/>
        </w:rPr>
      </w:pPr>
    </w:p>
    <w:p w14:paraId="6556EBC1" w14:textId="77777777" w:rsidR="000C4072" w:rsidRDefault="000C4072" w:rsidP="00D560D3">
      <w:pPr>
        <w:jc w:val="both"/>
        <w:rPr>
          <w:rFonts w:ascii="Arial" w:hAnsi="Arial" w:cs="Arial"/>
        </w:rPr>
      </w:pPr>
      <w:r w:rsidRPr="00D560D3">
        <w:rPr>
          <w:rFonts w:ascii="Arial" w:hAnsi="Arial" w:cs="Arial"/>
        </w:rPr>
        <w:t xml:space="preserve">The </w:t>
      </w:r>
      <w:proofErr w:type="spellStart"/>
      <w:r w:rsidRPr="00D560D3">
        <w:rPr>
          <w:rFonts w:ascii="Arial" w:hAnsi="Arial" w:cs="Arial"/>
        </w:rPr>
        <w:t>Cuan</w:t>
      </w:r>
      <w:proofErr w:type="spellEnd"/>
      <w:r w:rsidRPr="00D560D3">
        <w:rPr>
          <w:rFonts w:ascii="Arial" w:hAnsi="Arial" w:cs="Arial"/>
        </w:rPr>
        <w:t xml:space="preserve"> Centre has twelve children in attendance and is supported by three full time teachers and four Special Needs Assistants. </w:t>
      </w:r>
    </w:p>
    <w:p w14:paraId="529F3D4E" w14:textId="77777777" w:rsidR="006A19E2" w:rsidRPr="00D560D3" w:rsidRDefault="006A19E2" w:rsidP="00D560D3">
      <w:pPr>
        <w:jc w:val="both"/>
        <w:rPr>
          <w:rFonts w:ascii="Arial" w:hAnsi="Arial" w:cs="Arial"/>
        </w:rPr>
      </w:pPr>
    </w:p>
    <w:p w14:paraId="41FFAC48" w14:textId="77777777" w:rsidR="000C4072" w:rsidRDefault="000C4072" w:rsidP="00D560D3">
      <w:pPr>
        <w:rPr>
          <w:rFonts w:ascii="Arial" w:hAnsi="Arial" w:cs="Arial"/>
          <w:b/>
        </w:rPr>
      </w:pPr>
      <w:r w:rsidRPr="00D560D3">
        <w:rPr>
          <w:rFonts w:ascii="Arial" w:hAnsi="Arial" w:cs="Arial"/>
          <w:b/>
        </w:rPr>
        <w:t>Application Procedure for Enrolment</w:t>
      </w:r>
    </w:p>
    <w:p w14:paraId="088122EC" w14:textId="77777777" w:rsidR="006A19E2" w:rsidRPr="00D560D3" w:rsidRDefault="006A19E2" w:rsidP="00D560D3">
      <w:pPr>
        <w:rPr>
          <w:rFonts w:ascii="Arial" w:hAnsi="Arial" w:cs="Arial"/>
          <w:b/>
        </w:rPr>
      </w:pPr>
    </w:p>
    <w:p w14:paraId="5D256643" w14:textId="77777777" w:rsidR="000C4072" w:rsidRPr="00D560D3" w:rsidRDefault="00D560D3" w:rsidP="00D560D3">
      <w:pPr>
        <w:jc w:val="both"/>
        <w:rPr>
          <w:rFonts w:ascii="Arial" w:hAnsi="Arial" w:cs="Arial"/>
          <w:b/>
          <w:u w:val="single"/>
        </w:rPr>
      </w:pPr>
      <w:r w:rsidRPr="00D560D3">
        <w:rPr>
          <w:rFonts w:ascii="Arial" w:hAnsi="Arial" w:cs="Arial"/>
        </w:rPr>
        <w:t xml:space="preserve">Details of closing dates for application to </w:t>
      </w:r>
      <w:proofErr w:type="spellStart"/>
      <w:r w:rsidRPr="00D560D3">
        <w:rPr>
          <w:rFonts w:ascii="Arial" w:hAnsi="Arial" w:cs="Arial"/>
        </w:rPr>
        <w:t>Cuan</w:t>
      </w:r>
      <w:proofErr w:type="spellEnd"/>
      <w:r w:rsidRPr="00D560D3">
        <w:rPr>
          <w:rFonts w:ascii="Arial" w:hAnsi="Arial" w:cs="Arial"/>
        </w:rPr>
        <w:t xml:space="preserve"> Centre are contained in the Annual Admissions Statement in Appendix 2.  </w:t>
      </w:r>
      <w:r w:rsidR="000C4072" w:rsidRPr="00D560D3">
        <w:rPr>
          <w:rFonts w:ascii="Arial" w:hAnsi="Arial" w:cs="Arial"/>
        </w:rPr>
        <w:t xml:space="preserve">All applications received on or before this date </w:t>
      </w:r>
      <w:r w:rsidRPr="00D560D3">
        <w:rPr>
          <w:rFonts w:ascii="Arial" w:hAnsi="Arial" w:cs="Arial"/>
        </w:rPr>
        <w:t xml:space="preserve">will be acknowledged within four </w:t>
      </w:r>
      <w:r w:rsidR="000C4072" w:rsidRPr="00D560D3">
        <w:rPr>
          <w:rFonts w:ascii="Arial" w:hAnsi="Arial" w:cs="Arial"/>
        </w:rPr>
        <w:t xml:space="preserve">working weeks of the closing day for the submission of applications. </w:t>
      </w:r>
      <w:r w:rsidR="000C4072" w:rsidRPr="00D560D3">
        <w:rPr>
          <w:rFonts w:ascii="Arial" w:hAnsi="Arial" w:cs="Arial"/>
          <w:b/>
          <w:u w:val="single"/>
        </w:rPr>
        <w:t>All applications received after this date will be returned to sender.</w:t>
      </w:r>
    </w:p>
    <w:p w14:paraId="7ED110D2" w14:textId="77777777" w:rsidR="000C4072" w:rsidRPr="00D560D3" w:rsidRDefault="000C4072" w:rsidP="00D560D3">
      <w:pPr>
        <w:jc w:val="both"/>
        <w:rPr>
          <w:rFonts w:ascii="Arial" w:hAnsi="Arial" w:cs="Arial"/>
        </w:rPr>
      </w:pPr>
      <w:r w:rsidRPr="00D560D3">
        <w:rPr>
          <w:rFonts w:ascii="Arial" w:hAnsi="Arial" w:cs="Arial"/>
        </w:rPr>
        <w:t xml:space="preserve">Requests for application forms and queries regarding support documentation should be made </w:t>
      </w:r>
    </w:p>
    <w:p w14:paraId="357F4B7D" w14:textId="77777777" w:rsidR="000C4072" w:rsidRPr="00D560D3" w:rsidRDefault="000C4072" w:rsidP="00D560D3">
      <w:pPr>
        <w:jc w:val="both"/>
        <w:rPr>
          <w:rFonts w:ascii="Arial" w:hAnsi="Arial" w:cs="Arial"/>
        </w:rPr>
      </w:pPr>
      <w:r w:rsidRPr="00D560D3">
        <w:rPr>
          <w:rFonts w:ascii="Arial" w:hAnsi="Arial" w:cs="Arial"/>
        </w:rPr>
        <w:t>to:</w:t>
      </w:r>
      <w:r w:rsidRPr="00D560D3">
        <w:rPr>
          <w:rFonts w:ascii="Arial" w:hAnsi="Arial" w:cs="Arial"/>
        </w:rPr>
        <w:tab/>
      </w:r>
      <w:r w:rsidRPr="00D560D3">
        <w:rPr>
          <w:rFonts w:ascii="Arial" w:hAnsi="Arial" w:cs="Arial"/>
        </w:rPr>
        <w:tab/>
      </w:r>
      <w:r w:rsidRPr="00D560D3">
        <w:rPr>
          <w:rFonts w:ascii="Arial" w:hAnsi="Arial" w:cs="Arial"/>
        </w:rPr>
        <w:tab/>
      </w:r>
      <w:r w:rsidRPr="00D560D3">
        <w:rPr>
          <w:rFonts w:ascii="Arial" w:hAnsi="Arial" w:cs="Arial"/>
        </w:rPr>
        <w:tab/>
      </w:r>
      <w:r w:rsidRPr="00D560D3">
        <w:rPr>
          <w:rFonts w:ascii="Arial" w:hAnsi="Arial" w:cs="Arial"/>
        </w:rPr>
        <w:tab/>
        <w:t>ASD Coordinator,</w:t>
      </w:r>
    </w:p>
    <w:p w14:paraId="6F7FD658" w14:textId="77777777" w:rsidR="000C4072" w:rsidRPr="00D560D3" w:rsidRDefault="000C4072" w:rsidP="00D560D3">
      <w:pPr>
        <w:jc w:val="center"/>
        <w:rPr>
          <w:rFonts w:ascii="Arial" w:hAnsi="Arial" w:cs="Arial"/>
        </w:rPr>
      </w:pPr>
      <w:r w:rsidRPr="00D560D3">
        <w:rPr>
          <w:rFonts w:ascii="Arial" w:hAnsi="Arial" w:cs="Arial"/>
        </w:rPr>
        <w:t>Rosary College,</w:t>
      </w:r>
    </w:p>
    <w:p w14:paraId="164EE94E" w14:textId="77777777" w:rsidR="000C4072" w:rsidRPr="00D560D3" w:rsidRDefault="000C4072" w:rsidP="00D560D3">
      <w:pPr>
        <w:jc w:val="center"/>
        <w:rPr>
          <w:rFonts w:ascii="Arial" w:hAnsi="Arial" w:cs="Arial"/>
        </w:rPr>
      </w:pPr>
      <w:r w:rsidRPr="00D560D3">
        <w:rPr>
          <w:rFonts w:ascii="Arial" w:hAnsi="Arial" w:cs="Arial"/>
        </w:rPr>
        <w:t>Armagh Road,</w:t>
      </w:r>
    </w:p>
    <w:p w14:paraId="6C590836" w14:textId="77777777" w:rsidR="000C4072" w:rsidRPr="00D560D3" w:rsidRDefault="000C4072" w:rsidP="00D560D3">
      <w:pPr>
        <w:jc w:val="center"/>
        <w:rPr>
          <w:rFonts w:ascii="Arial" w:hAnsi="Arial" w:cs="Arial"/>
        </w:rPr>
      </w:pPr>
      <w:r w:rsidRPr="00D560D3">
        <w:rPr>
          <w:rFonts w:ascii="Arial" w:hAnsi="Arial" w:cs="Arial"/>
        </w:rPr>
        <w:t>Crumlin,</w:t>
      </w:r>
    </w:p>
    <w:p w14:paraId="2E9CE645" w14:textId="77777777" w:rsidR="000C4072" w:rsidRPr="00D560D3" w:rsidRDefault="000C4072" w:rsidP="00D560D3">
      <w:pPr>
        <w:jc w:val="center"/>
        <w:rPr>
          <w:rFonts w:ascii="Arial" w:hAnsi="Arial" w:cs="Arial"/>
        </w:rPr>
      </w:pPr>
      <w:r w:rsidRPr="00D560D3">
        <w:rPr>
          <w:rFonts w:ascii="Arial" w:hAnsi="Arial" w:cs="Arial"/>
        </w:rPr>
        <w:t>Dublin 12.</w:t>
      </w:r>
    </w:p>
    <w:p w14:paraId="543AB936" w14:textId="77777777" w:rsidR="000C4072" w:rsidRPr="00D560D3" w:rsidRDefault="000C4072" w:rsidP="00D560D3">
      <w:pPr>
        <w:jc w:val="center"/>
        <w:rPr>
          <w:rFonts w:ascii="Arial" w:hAnsi="Arial" w:cs="Arial"/>
        </w:rPr>
      </w:pPr>
      <w:r w:rsidRPr="00D560D3">
        <w:rPr>
          <w:rFonts w:ascii="Arial" w:hAnsi="Arial" w:cs="Arial"/>
        </w:rPr>
        <w:t>Telephone: 01-4555824</w:t>
      </w:r>
    </w:p>
    <w:p w14:paraId="6BE025C8" w14:textId="77777777" w:rsidR="000C4072" w:rsidRPr="00D560D3" w:rsidRDefault="000C4072" w:rsidP="00D560D3">
      <w:pPr>
        <w:jc w:val="both"/>
        <w:rPr>
          <w:rFonts w:ascii="Arial" w:hAnsi="Arial" w:cs="Arial"/>
          <w:b/>
        </w:rPr>
      </w:pPr>
      <w:r w:rsidRPr="00D560D3">
        <w:rPr>
          <w:rFonts w:ascii="Arial" w:hAnsi="Arial" w:cs="Arial"/>
          <w:b/>
        </w:rPr>
        <w:t xml:space="preserve">Receipt of acknowledgement of an enrolment application does not constitute an offer of a place nor does it guarantee a place in the </w:t>
      </w:r>
      <w:proofErr w:type="spellStart"/>
      <w:r w:rsidRPr="00D560D3">
        <w:rPr>
          <w:rFonts w:ascii="Arial" w:hAnsi="Arial" w:cs="Arial"/>
          <w:b/>
        </w:rPr>
        <w:t>Cuan</w:t>
      </w:r>
      <w:proofErr w:type="spellEnd"/>
      <w:r w:rsidRPr="00D560D3">
        <w:rPr>
          <w:rFonts w:ascii="Arial" w:hAnsi="Arial" w:cs="Arial"/>
          <w:b/>
        </w:rPr>
        <w:t xml:space="preserve"> Centre. It is simply the recording of an application for admission to our school. Decisions in relation to applications for enrolment are made by the Admissions Team and the Board of Management in accordance with our enrolment policy.</w:t>
      </w:r>
    </w:p>
    <w:p w14:paraId="11164958" w14:textId="77777777" w:rsidR="000C4072" w:rsidRPr="00D560D3" w:rsidRDefault="000C4072" w:rsidP="00D560D3">
      <w:pPr>
        <w:jc w:val="both"/>
        <w:rPr>
          <w:rFonts w:ascii="Arial" w:hAnsi="Arial" w:cs="Arial"/>
        </w:rPr>
      </w:pPr>
      <w:r w:rsidRPr="00D560D3">
        <w:rPr>
          <w:rFonts w:ascii="Arial" w:hAnsi="Arial" w:cs="Arial"/>
        </w:rPr>
        <w:t>The Enrolment Application must be accompanied by all of the following supporting documentation supplied by parents:</w:t>
      </w:r>
    </w:p>
    <w:p w14:paraId="1F0866CC" w14:textId="77777777" w:rsidR="000C4072" w:rsidRPr="00D560D3" w:rsidRDefault="000C4072" w:rsidP="00D560D3">
      <w:pPr>
        <w:pStyle w:val="ListParagraph"/>
        <w:numPr>
          <w:ilvl w:val="0"/>
          <w:numId w:val="22"/>
        </w:numPr>
        <w:spacing w:line="240" w:lineRule="auto"/>
        <w:jc w:val="both"/>
        <w:rPr>
          <w:rFonts w:ascii="Arial" w:hAnsi="Arial" w:cs="Arial"/>
          <w:sz w:val="24"/>
          <w:szCs w:val="24"/>
        </w:rPr>
      </w:pPr>
      <w:r w:rsidRPr="00D560D3">
        <w:rPr>
          <w:rFonts w:ascii="Arial" w:hAnsi="Arial" w:cs="Arial"/>
          <w:sz w:val="24"/>
          <w:szCs w:val="24"/>
        </w:rPr>
        <w:t>An original birth certificate.</w:t>
      </w:r>
    </w:p>
    <w:p w14:paraId="205C71EF" w14:textId="4FC696C6" w:rsidR="000C4072" w:rsidRPr="00D560D3" w:rsidRDefault="00484BD8" w:rsidP="00D560D3">
      <w:pPr>
        <w:pStyle w:val="ListParagraph"/>
        <w:numPr>
          <w:ilvl w:val="0"/>
          <w:numId w:val="22"/>
        </w:numPr>
        <w:spacing w:line="240" w:lineRule="auto"/>
        <w:jc w:val="both"/>
        <w:rPr>
          <w:rFonts w:ascii="Arial" w:hAnsi="Arial" w:cs="Arial"/>
          <w:sz w:val="24"/>
          <w:szCs w:val="24"/>
        </w:rPr>
      </w:pPr>
      <w:r>
        <w:rPr>
          <w:rFonts w:ascii="Arial" w:hAnsi="Arial" w:cs="Arial"/>
          <w:sz w:val="24"/>
          <w:szCs w:val="24"/>
        </w:rPr>
        <w:t xml:space="preserve">Two recent </w:t>
      </w:r>
      <w:r w:rsidR="000C4072" w:rsidRPr="00D560D3">
        <w:rPr>
          <w:rFonts w:ascii="Arial" w:hAnsi="Arial" w:cs="Arial"/>
          <w:sz w:val="24"/>
          <w:szCs w:val="24"/>
        </w:rPr>
        <w:t xml:space="preserve">original documents, as proof of address within the catchment area (these must be dated within three months of the application): </w:t>
      </w:r>
    </w:p>
    <w:p w14:paraId="158B9ECA" w14:textId="77777777" w:rsidR="000C4072" w:rsidRPr="00D560D3" w:rsidRDefault="000C4072" w:rsidP="00D560D3">
      <w:pPr>
        <w:pStyle w:val="ListParagraph"/>
        <w:spacing w:line="240" w:lineRule="auto"/>
        <w:ind w:left="2160"/>
        <w:jc w:val="both"/>
        <w:rPr>
          <w:rFonts w:ascii="Arial" w:hAnsi="Arial" w:cs="Arial"/>
          <w:sz w:val="24"/>
          <w:szCs w:val="24"/>
        </w:rPr>
      </w:pPr>
      <w:r w:rsidRPr="00D560D3">
        <w:rPr>
          <w:rFonts w:ascii="Arial" w:hAnsi="Arial" w:cs="Arial"/>
          <w:sz w:val="24"/>
          <w:szCs w:val="24"/>
        </w:rPr>
        <w:t>ESB Bill</w:t>
      </w:r>
    </w:p>
    <w:p w14:paraId="2857715E" w14:textId="77777777" w:rsidR="000C4072" w:rsidRPr="00D560D3" w:rsidRDefault="000C4072" w:rsidP="00D560D3">
      <w:pPr>
        <w:pStyle w:val="ListParagraph"/>
        <w:spacing w:line="240" w:lineRule="auto"/>
        <w:ind w:left="2160"/>
        <w:jc w:val="both"/>
        <w:rPr>
          <w:rFonts w:ascii="Arial" w:hAnsi="Arial" w:cs="Arial"/>
          <w:sz w:val="24"/>
          <w:szCs w:val="24"/>
        </w:rPr>
      </w:pPr>
      <w:r w:rsidRPr="00D560D3">
        <w:rPr>
          <w:rFonts w:ascii="Arial" w:hAnsi="Arial" w:cs="Arial"/>
          <w:sz w:val="24"/>
          <w:szCs w:val="24"/>
        </w:rPr>
        <w:t xml:space="preserve">Gas Bill </w:t>
      </w:r>
    </w:p>
    <w:p w14:paraId="3DA4EFA7" w14:textId="77777777" w:rsidR="000C4072" w:rsidRPr="00D560D3" w:rsidRDefault="000C4072" w:rsidP="00D560D3">
      <w:pPr>
        <w:pStyle w:val="ListParagraph"/>
        <w:spacing w:line="240" w:lineRule="auto"/>
        <w:ind w:left="2160"/>
        <w:jc w:val="both"/>
        <w:rPr>
          <w:rFonts w:ascii="Arial" w:hAnsi="Arial" w:cs="Arial"/>
          <w:sz w:val="24"/>
          <w:szCs w:val="24"/>
        </w:rPr>
      </w:pPr>
      <w:r w:rsidRPr="00D560D3">
        <w:rPr>
          <w:rFonts w:ascii="Arial" w:hAnsi="Arial" w:cs="Arial"/>
          <w:sz w:val="24"/>
          <w:szCs w:val="24"/>
        </w:rPr>
        <w:t>Landline Telephone</w:t>
      </w:r>
    </w:p>
    <w:p w14:paraId="7B8A9E99" w14:textId="77777777" w:rsidR="000C4072" w:rsidRPr="00D560D3" w:rsidRDefault="000C4072" w:rsidP="00D560D3">
      <w:pPr>
        <w:pStyle w:val="ListParagraph"/>
        <w:spacing w:line="240" w:lineRule="auto"/>
        <w:ind w:left="2160"/>
        <w:jc w:val="both"/>
        <w:rPr>
          <w:rFonts w:ascii="Arial" w:hAnsi="Arial" w:cs="Arial"/>
          <w:sz w:val="24"/>
          <w:szCs w:val="24"/>
        </w:rPr>
      </w:pPr>
      <w:r w:rsidRPr="00D560D3">
        <w:rPr>
          <w:rFonts w:ascii="Arial" w:hAnsi="Arial" w:cs="Arial"/>
          <w:sz w:val="24"/>
          <w:szCs w:val="24"/>
        </w:rPr>
        <w:t>Broadband Bill</w:t>
      </w:r>
    </w:p>
    <w:p w14:paraId="0FF357FC" w14:textId="77777777" w:rsidR="000C4072" w:rsidRPr="00D560D3" w:rsidRDefault="000C4072" w:rsidP="00D560D3">
      <w:pPr>
        <w:pStyle w:val="ListParagraph"/>
        <w:numPr>
          <w:ilvl w:val="0"/>
          <w:numId w:val="22"/>
        </w:numPr>
        <w:spacing w:line="240" w:lineRule="auto"/>
        <w:jc w:val="both"/>
        <w:rPr>
          <w:rFonts w:ascii="Arial" w:hAnsi="Arial" w:cs="Arial"/>
          <w:sz w:val="24"/>
          <w:szCs w:val="24"/>
        </w:rPr>
      </w:pPr>
      <w:r w:rsidRPr="00D560D3">
        <w:rPr>
          <w:rFonts w:ascii="Arial" w:hAnsi="Arial" w:cs="Arial"/>
          <w:sz w:val="24"/>
          <w:szCs w:val="24"/>
        </w:rPr>
        <w:t xml:space="preserve">An up to date diagnosis, </w:t>
      </w:r>
      <w:proofErr w:type="spellStart"/>
      <w:r w:rsidRPr="00D560D3">
        <w:rPr>
          <w:rFonts w:ascii="Arial" w:hAnsi="Arial" w:cs="Arial"/>
          <w:sz w:val="24"/>
          <w:szCs w:val="24"/>
        </w:rPr>
        <w:t>i.e</w:t>
      </w:r>
      <w:proofErr w:type="spellEnd"/>
      <w:r w:rsidRPr="00D560D3">
        <w:rPr>
          <w:rFonts w:ascii="Arial" w:hAnsi="Arial" w:cs="Arial"/>
          <w:sz w:val="24"/>
          <w:szCs w:val="24"/>
        </w:rPr>
        <w:t xml:space="preserve"> made within the last two years, from a psychologist, psychiatrist, or a member of a Multi-Disciplinary Team that has assessed and classified the applicant as having autism or autistic spectrum disorder in accordance to DSM-</w:t>
      </w:r>
      <w:r w:rsidR="00D973D3">
        <w:rPr>
          <w:rFonts w:ascii="Arial" w:hAnsi="Arial" w:cs="Arial"/>
          <w:sz w:val="24"/>
          <w:szCs w:val="24"/>
        </w:rPr>
        <w:t>I</w:t>
      </w:r>
      <w:r w:rsidRPr="00D560D3">
        <w:rPr>
          <w:rFonts w:ascii="Arial" w:hAnsi="Arial" w:cs="Arial"/>
          <w:sz w:val="24"/>
          <w:szCs w:val="24"/>
        </w:rPr>
        <w:t xml:space="preserve">V criteria and a recommendation for a placement in a special class within a mainstream school.   </w:t>
      </w:r>
    </w:p>
    <w:p w14:paraId="05831087" w14:textId="77777777" w:rsidR="000C4072" w:rsidRPr="00D560D3" w:rsidRDefault="000C4072" w:rsidP="00D560D3">
      <w:pPr>
        <w:jc w:val="both"/>
        <w:rPr>
          <w:rFonts w:ascii="Arial" w:hAnsi="Arial" w:cs="Arial"/>
        </w:rPr>
      </w:pPr>
      <w:r w:rsidRPr="00D560D3">
        <w:rPr>
          <w:rFonts w:ascii="Arial" w:hAnsi="Arial" w:cs="Arial"/>
          <w:b/>
        </w:rPr>
        <w:t xml:space="preserve">NB </w:t>
      </w:r>
      <w:r w:rsidRPr="00D560D3">
        <w:rPr>
          <w:rFonts w:ascii="Arial" w:hAnsi="Arial" w:cs="Arial"/>
        </w:rPr>
        <w:t>If the school does not receive all this documentation with the Enrolment Application form, the application will not be processed or considered by the school. It is the responsibility of the parent(s)/guardian(s) to ensure that all documentation is correct and received by the school.</w:t>
      </w:r>
    </w:p>
    <w:p w14:paraId="101DC471" w14:textId="77777777" w:rsidR="000C4072" w:rsidRPr="00D560D3" w:rsidRDefault="000C4072" w:rsidP="00D560D3">
      <w:pPr>
        <w:rPr>
          <w:rFonts w:ascii="Arial" w:hAnsi="Arial" w:cs="Arial"/>
        </w:rPr>
      </w:pPr>
      <w:r w:rsidRPr="00D560D3">
        <w:rPr>
          <w:rFonts w:ascii="Arial" w:hAnsi="Arial" w:cs="Arial"/>
        </w:rPr>
        <w:t>It is the responsibility of the parents to attend all meetings and interviews pertaining to the child’s enrolment.</w:t>
      </w:r>
    </w:p>
    <w:p w14:paraId="6105DBC5" w14:textId="77777777" w:rsidR="000C4072" w:rsidRPr="00D560D3" w:rsidRDefault="000C4072" w:rsidP="00D560D3">
      <w:pPr>
        <w:rPr>
          <w:rFonts w:ascii="Arial" w:hAnsi="Arial" w:cs="Arial"/>
        </w:rPr>
      </w:pPr>
      <w:r w:rsidRPr="00D560D3">
        <w:rPr>
          <w:rFonts w:ascii="Arial" w:hAnsi="Arial" w:cs="Arial"/>
        </w:rPr>
        <w:lastRenderedPageBreak/>
        <w:t>This policy will be subject to review.</w:t>
      </w:r>
    </w:p>
    <w:p w14:paraId="38CD01AA" w14:textId="77777777" w:rsidR="000C4072" w:rsidRPr="00D560D3" w:rsidRDefault="000C4072" w:rsidP="00D560D3">
      <w:pPr>
        <w:rPr>
          <w:rFonts w:ascii="Arial" w:hAnsi="Arial" w:cs="Arial"/>
          <w:u w:val="single"/>
        </w:rPr>
      </w:pPr>
    </w:p>
    <w:p w14:paraId="2BC59C38" w14:textId="77777777" w:rsidR="000C4072" w:rsidRPr="00D560D3" w:rsidRDefault="000C4072" w:rsidP="00D560D3">
      <w:pPr>
        <w:rPr>
          <w:rFonts w:ascii="Arial" w:hAnsi="Arial" w:cs="Arial"/>
        </w:rPr>
      </w:pPr>
      <w:r w:rsidRPr="00D560D3">
        <w:rPr>
          <w:rFonts w:ascii="Arial" w:hAnsi="Arial" w:cs="Arial"/>
        </w:rPr>
        <w:t>DSM – IV</w:t>
      </w:r>
    </w:p>
    <w:p w14:paraId="5706D26E" w14:textId="77777777" w:rsidR="000C4072" w:rsidRPr="00D560D3" w:rsidRDefault="000C4072" w:rsidP="00D560D3">
      <w:pPr>
        <w:pStyle w:val="ListParagraph"/>
        <w:numPr>
          <w:ilvl w:val="0"/>
          <w:numId w:val="23"/>
        </w:numPr>
        <w:spacing w:line="240" w:lineRule="auto"/>
        <w:rPr>
          <w:rFonts w:ascii="Arial" w:hAnsi="Arial" w:cs="Arial"/>
          <w:sz w:val="24"/>
          <w:szCs w:val="24"/>
        </w:rPr>
      </w:pPr>
      <w:r w:rsidRPr="00D560D3">
        <w:rPr>
          <w:rFonts w:ascii="Arial" w:hAnsi="Arial" w:cs="Arial"/>
          <w:sz w:val="24"/>
          <w:szCs w:val="24"/>
        </w:rPr>
        <w:t>Currently being updated and will be renamed DSM – 5</w:t>
      </w:r>
    </w:p>
    <w:p w14:paraId="3BC3A7BE" w14:textId="77777777" w:rsidR="000C4072" w:rsidRPr="00D560D3" w:rsidRDefault="000C4072" w:rsidP="00D560D3">
      <w:pPr>
        <w:pStyle w:val="ListParagraph"/>
        <w:numPr>
          <w:ilvl w:val="0"/>
          <w:numId w:val="23"/>
        </w:numPr>
        <w:spacing w:line="240" w:lineRule="auto"/>
        <w:rPr>
          <w:rFonts w:ascii="Arial" w:hAnsi="Arial" w:cs="Arial"/>
          <w:sz w:val="24"/>
          <w:szCs w:val="24"/>
        </w:rPr>
      </w:pPr>
      <w:r w:rsidRPr="00D560D3">
        <w:rPr>
          <w:rFonts w:ascii="Arial" w:hAnsi="Arial" w:cs="Arial"/>
          <w:sz w:val="24"/>
          <w:szCs w:val="24"/>
        </w:rPr>
        <w:t>Published by the American Psychiatric Association. It is the Diagnostic and Statistical Manual of Mental Disorders and Behavioural Conditions.</w:t>
      </w:r>
    </w:p>
    <w:p w14:paraId="5C06FF6F" w14:textId="77777777" w:rsidR="000C4072" w:rsidRPr="00D560D3" w:rsidRDefault="000C4072" w:rsidP="00D560D3">
      <w:pPr>
        <w:rPr>
          <w:rFonts w:ascii="Arial" w:hAnsi="Arial" w:cs="Arial"/>
        </w:rPr>
      </w:pPr>
      <w:r w:rsidRPr="00D560D3">
        <w:rPr>
          <w:rFonts w:ascii="Arial" w:hAnsi="Arial" w:cs="Arial"/>
        </w:rPr>
        <w:t>Pupils must show:</w:t>
      </w:r>
    </w:p>
    <w:p w14:paraId="1382363F" w14:textId="77777777" w:rsidR="000C4072" w:rsidRPr="00D560D3" w:rsidRDefault="000C4072" w:rsidP="00D560D3">
      <w:pPr>
        <w:pStyle w:val="ListParagraph"/>
        <w:numPr>
          <w:ilvl w:val="0"/>
          <w:numId w:val="24"/>
        </w:numPr>
        <w:spacing w:line="240" w:lineRule="auto"/>
        <w:rPr>
          <w:rFonts w:ascii="Arial" w:hAnsi="Arial" w:cs="Arial"/>
          <w:sz w:val="24"/>
          <w:szCs w:val="24"/>
        </w:rPr>
      </w:pPr>
      <w:r w:rsidRPr="00D560D3">
        <w:rPr>
          <w:rFonts w:ascii="Arial" w:hAnsi="Arial" w:cs="Arial"/>
          <w:sz w:val="24"/>
          <w:szCs w:val="24"/>
        </w:rPr>
        <w:t>Persistent social communication and social interaction deficits and</w:t>
      </w:r>
    </w:p>
    <w:p w14:paraId="0567B81A" w14:textId="77777777" w:rsidR="000C4072" w:rsidRPr="00D560D3" w:rsidRDefault="000C4072" w:rsidP="00D560D3">
      <w:pPr>
        <w:pStyle w:val="ListParagraph"/>
        <w:numPr>
          <w:ilvl w:val="0"/>
          <w:numId w:val="24"/>
        </w:numPr>
        <w:spacing w:line="240" w:lineRule="auto"/>
        <w:rPr>
          <w:rFonts w:ascii="Arial" w:hAnsi="Arial" w:cs="Arial"/>
          <w:sz w:val="24"/>
          <w:szCs w:val="24"/>
        </w:rPr>
      </w:pPr>
      <w:r w:rsidRPr="00D560D3">
        <w:rPr>
          <w:rFonts w:ascii="Arial" w:hAnsi="Arial" w:cs="Arial"/>
          <w:sz w:val="24"/>
          <w:szCs w:val="24"/>
        </w:rPr>
        <w:t>Restricted and repetitive patterns of behaviour</w:t>
      </w:r>
    </w:p>
    <w:p w14:paraId="770E6D2C" w14:textId="77777777" w:rsidR="000C4072" w:rsidRPr="00D560D3" w:rsidRDefault="000C4072" w:rsidP="00D560D3">
      <w:pPr>
        <w:spacing w:after="120"/>
        <w:rPr>
          <w:rFonts w:ascii="Arial" w:hAnsi="Arial" w:cs="Arial"/>
          <w:b/>
        </w:rPr>
      </w:pPr>
    </w:p>
    <w:p w14:paraId="7F7F25DE" w14:textId="77777777" w:rsidR="000C4072" w:rsidRPr="00D560D3" w:rsidRDefault="000C4072" w:rsidP="00D560D3">
      <w:pPr>
        <w:spacing w:after="120"/>
        <w:rPr>
          <w:rFonts w:ascii="Arial" w:hAnsi="Arial" w:cs="Arial"/>
          <w:b/>
        </w:rPr>
      </w:pPr>
    </w:p>
    <w:p w14:paraId="4BDCC3A3" w14:textId="77777777" w:rsidR="000C4072" w:rsidRPr="00D560D3" w:rsidRDefault="000C4072" w:rsidP="00D560D3">
      <w:pPr>
        <w:spacing w:after="120"/>
        <w:rPr>
          <w:rFonts w:ascii="Arial" w:hAnsi="Arial" w:cs="Arial"/>
          <w:b/>
        </w:rPr>
      </w:pPr>
    </w:p>
    <w:p w14:paraId="6F4A2625" w14:textId="77777777" w:rsidR="000C4072" w:rsidRPr="00D560D3" w:rsidRDefault="000C4072" w:rsidP="00D560D3">
      <w:pPr>
        <w:spacing w:after="120"/>
        <w:rPr>
          <w:rFonts w:ascii="Arial" w:hAnsi="Arial" w:cs="Arial"/>
          <w:b/>
        </w:rPr>
      </w:pPr>
    </w:p>
    <w:p w14:paraId="0AA642CB" w14:textId="77777777" w:rsidR="000C4072" w:rsidRPr="00D560D3" w:rsidRDefault="000C4072" w:rsidP="00D560D3">
      <w:pPr>
        <w:spacing w:after="120"/>
        <w:rPr>
          <w:rFonts w:ascii="Arial" w:hAnsi="Arial" w:cs="Arial"/>
          <w:b/>
        </w:rPr>
      </w:pPr>
    </w:p>
    <w:p w14:paraId="275D2836" w14:textId="77777777" w:rsidR="000C4072" w:rsidRPr="00D560D3" w:rsidRDefault="000C4072" w:rsidP="00D560D3">
      <w:pPr>
        <w:spacing w:after="120"/>
        <w:rPr>
          <w:rFonts w:ascii="Arial" w:hAnsi="Arial" w:cs="Arial"/>
          <w:b/>
        </w:rPr>
      </w:pPr>
    </w:p>
    <w:p w14:paraId="3BDC5784" w14:textId="77777777" w:rsidR="000C4072" w:rsidRPr="00D560D3" w:rsidRDefault="000C4072" w:rsidP="00D560D3">
      <w:pPr>
        <w:spacing w:after="120"/>
        <w:rPr>
          <w:rFonts w:ascii="Arial" w:hAnsi="Arial" w:cs="Arial"/>
          <w:b/>
        </w:rPr>
      </w:pPr>
    </w:p>
    <w:p w14:paraId="0F1629C4" w14:textId="77777777" w:rsidR="000C4072" w:rsidRPr="00D560D3" w:rsidRDefault="000C4072" w:rsidP="00D560D3">
      <w:pPr>
        <w:spacing w:after="120"/>
        <w:rPr>
          <w:rFonts w:ascii="Arial" w:hAnsi="Arial" w:cs="Arial"/>
          <w:b/>
        </w:rPr>
      </w:pPr>
    </w:p>
    <w:p w14:paraId="604CEA44" w14:textId="77777777" w:rsidR="000C4072" w:rsidRPr="00D560D3" w:rsidRDefault="000C4072" w:rsidP="00D560D3">
      <w:pPr>
        <w:spacing w:after="120"/>
        <w:rPr>
          <w:rFonts w:ascii="Arial" w:hAnsi="Arial" w:cs="Arial"/>
          <w:b/>
        </w:rPr>
      </w:pPr>
    </w:p>
    <w:p w14:paraId="01C41709" w14:textId="77777777" w:rsidR="000C4072" w:rsidRPr="00D560D3" w:rsidRDefault="000C4072" w:rsidP="00D560D3">
      <w:pPr>
        <w:spacing w:after="120"/>
        <w:rPr>
          <w:rFonts w:ascii="Arial" w:hAnsi="Arial" w:cs="Arial"/>
          <w:b/>
        </w:rPr>
      </w:pPr>
    </w:p>
    <w:p w14:paraId="5AB47010" w14:textId="77777777" w:rsidR="000C4072" w:rsidRPr="00D560D3" w:rsidRDefault="000C4072" w:rsidP="00D560D3">
      <w:pPr>
        <w:spacing w:after="120"/>
        <w:rPr>
          <w:rFonts w:ascii="Arial" w:hAnsi="Arial" w:cs="Arial"/>
          <w:b/>
        </w:rPr>
      </w:pPr>
    </w:p>
    <w:p w14:paraId="573BEDB4" w14:textId="77777777" w:rsidR="000C4072" w:rsidRPr="00D560D3" w:rsidRDefault="000C4072" w:rsidP="00D560D3">
      <w:pPr>
        <w:spacing w:after="120"/>
        <w:rPr>
          <w:rFonts w:ascii="Arial" w:hAnsi="Arial" w:cs="Arial"/>
          <w:b/>
        </w:rPr>
      </w:pPr>
    </w:p>
    <w:p w14:paraId="311B05B5" w14:textId="77777777" w:rsidR="000C4072" w:rsidRPr="00D560D3" w:rsidRDefault="000C4072" w:rsidP="00D560D3">
      <w:pPr>
        <w:spacing w:after="120"/>
        <w:rPr>
          <w:rFonts w:ascii="Arial" w:hAnsi="Arial" w:cs="Arial"/>
          <w:b/>
        </w:rPr>
      </w:pPr>
    </w:p>
    <w:p w14:paraId="74B6B922" w14:textId="77777777" w:rsidR="000C4072" w:rsidRPr="00D560D3" w:rsidRDefault="000C4072" w:rsidP="00D560D3">
      <w:pPr>
        <w:spacing w:after="120"/>
        <w:rPr>
          <w:rFonts w:ascii="Arial" w:hAnsi="Arial" w:cs="Arial"/>
          <w:b/>
        </w:rPr>
      </w:pPr>
    </w:p>
    <w:p w14:paraId="20E93907" w14:textId="77777777" w:rsidR="000C4072" w:rsidRPr="00D560D3" w:rsidRDefault="000C4072" w:rsidP="000C4072">
      <w:pPr>
        <w:spacing w:after="120"/>
        <w:rPr>
          <w:rFonts w:ascii="Arial" w:hAnsi="Arial" w:cs="Arial"/>
          <w:b/>
        </w:rPr>
      </w:pPr>
    </w:p>
    <w:p w14:paraId="2E3D75C5" w14:textId="77777777" w:rsidR="000C4072" w:rsidRPr="00D560D3" w:rsidRDefault="000C4072" w:rsidP="0017331E">
      <w:pPr>
        <w:spacing w:after="120"/>
        <w:jc w:val="center"/>
        <w:rPr>
          <w:rFonts w:ascii="Arial" w:hAnsi="Arial" w:cs="Arial"/>
          <w:b/>
          <w:color w:val="FF0000"/>
        </w:rPr>
      </w:pPr>
    </w:p>
    <w:p w14:paraId="06DBD133" w14:textId="77777777" w:rsidR="00D560D3" w:rsidRDefault="00D560D3" w:rsidP="0017331E">
      <w:pPr>
        <w:spacing w:after="120"/>
        <w:jc w:val="center"/>
        <w:rPr>
          <w:rFonts w:ascii="Arial" w:hAnsi="Arial" w:cs="Arial"/>
          <w:b/>
          <w:color w:val="FF0000"/>
        </w:rPr>
      </w:pPr>
    </w:p>
    <w:p w14:paraId="39F541B5" w14:textId="77777777" w:rsidR="006A19E2" w:rsidRDefault="006A19E2" w:rsidP="0017331E">
      <w:pPr>
        <w:spacing w:after="120"/>
        <w:jc w:val="center"/>
        <w:rPr>
          <w:rFonts w:ascii="Arial" w:hAnsi="Arial" w:cs="Arial"/>
          <w:b/>
          <w:color w:val="FF0000"/>
        </w:rPr>
      </w:pPr>
    </w:p>
    <w:p w14:paraId="10E68EBB" w14:textId="77777777" w:rsidR="006A19E2" w:rsidRDefault="006A19E2" w:rsidP="0017331E">
      <w:pPr>
        <w:spacing w:after="120"/>
        <w:jc w:val="center"/>
        <w:rPr>
          <w:rFonts w:ascii="Arial" w:hAnsi="Arial" w:cs="Arial"/>
          <w:b/>
          <w:color w:val="FF0000"/>
        </w:rPr>
      </w:pPr>
    </w:p>
    <w:p w14:paraId="77FE4477" w14:textId="77777777" w:rsidR="006A19E2" w:rsidRDefault="006A19E2" w:rsidP="0017331E">
      <w:pPr>
        <w:spacing w:after="120"/>
        <w:jc w:val="center"/>
        <w:rPr>
          <w:rFonts w:ascii="Arial" w:hAnsi="Arial" w:cs="Arial"/>
          <w:b/>
          <w:color w:val="FF0000"/>
        </w:rPr>
      </w:pPr>
    </w:p>
    <w:p w14:paraId="709593B2" w14:textId="77777777" w:rsidR="006A19E2" w:rsidRDefault="006A19E2" w:rsidP="0017331E">
      <w:pPr>
        <w:spacing w:after="120"/>
        <w:jc w:val="center"/>
        <w:rPr>
          <w:rFonts w:ascii="Arial" w:hAnsi="Arial" w:cs="Arial"/>
          <w:b/>
          <w:color w:val="FF0000"/>
        </w:rPr>
      </w:pPr>
    </w:p>
    <w:p w14:paraId="35500748" w14:textId="77777777" w:rsidR="006A19E2" w:rsidRDefault="006A19E2" w:rsidP="0017331E">
      <w:pPr>
        <w:spacing w:after="120"/>
        <w:jc w:val="center"/>
        <w:rPr>
          <w:rFonts w:ascii="Arial" w:hAnsi="Arial" w:cs="Arial"/>
          <w:b/>
          <w:color w:val="FF0000"/>
        </w:rPr>
      </w:pPr>
    </w:p>
    <w:p w14:paraId="5A34131F" w14:textId="77777777" w:rsidR="006A19E2" w:rsidRDefault="006A19E2" w:rsidP="0017331E">
      <w:pPr>
        <w:spacing w:after="120"/>
        <w:jc w:val="center"/>
        <w:rPr>
          <w:rFonts w:ascii="Arial" w:hAnsi="Arial" w:cs="Arial"/>
          <w:b/>
          <w:color w:val="FF0000"/>
        </w:rPr>
      </w:pPr>
    </w:p>
    <w:p w14:paraId="1ACE6E6C" w14:textId="77777777" w:rsidR="006A19E2" w:rsidRPr="00D560D3" w:rsidRDefault="006A19E2" w:rsidP="0017331E">
      <w:pPr>
        <w:spacing w:after="120"/>
        <w:jc w:val="center"/>
        <w:rPr>
          <w:rFonts w:ascii="Arial" w:hAnsi="Arial" w:cs="Arial"/>
          <w:b/>
          <w:color w:val="FF0000"/>
        </w:rPr>
      </w:pPr>
    </w:p>
    <w:p w14:paraId="7C6ED6C2" w14:textId="77777777" w:rsidR="00D560D3" w:rsidRPr="00D560D3" w:rsidRDefault="00D560D3" w:rsidP="0017331E">
      <w:pPr>
        <w:spacing w:after="120"/>
        <w:jc w:val="center"/>
        <w:rPr>
          <w:rFonts w:ascii="Arial" w:hAnsi="Arial" w:cs="Arial"/>
          <w:b/>
          <w:color w:val="FF0000"/>
        </w:rPr>
      </w:pPr>
    </w:p>
    <w:p w14:paraId="3F5A8B2C" w14:textId="77777777" w:rsidR="00D3540B" w:rsidRDefault="00D3540B" w:rsidP="0017331E">
      <w:pPr>
        <w:spacing w:after="120"/>
        <w:jc w:val="center"/>
        <w:rPr>
          <w:rFonts w:ascii="Arial" w:hAnsi="Arial" w:cs="Arial"/>
          <w:b/>
          <w:color w:val="FF0000"/>
        </w:rPr>
      </w:pPr>
    </w:p>
    <w:p w14:paraId="1F28E6CB" w14:textId="77777777" w:rsidR="00D3540B" w:rsidRDefault="00D3540B" w:rsidP="0017331E">
      <w:pPr>
        <w:spacing w:after="120"/>
        <w:jc w:val="center"/>
        <w:rPr>
          <w:rFonts w:ascii="Arial" w:hAnsi="Arial" w:cs="Arial"/>
          <w:b/>
          <w:color w:val="FF0000"/>
        </w:rPr>
      </w:pPr>
    </w:p>
    <w:p w14:paraId="25551D96" w14:textId="77777777" w:rsidR="00D3540B" w:rsidRDefault="00D3540B" w:rsidP="0017331E">
      <w:pPr>
        <w:spacing w:after="120"/>
        <w:jc w:val="center"/>
        <w:rPr>
          <w:rFonts w:ascii="Arial" w:hAnsi="Arial" w:cs="Arial"/>
          <w:b/>
          <w:color w:val="FF0000"/>
        </w:rPr>
      </w:pPr>
    </w:p>
    <w:p w14:paraId="4331D327" w14:textId="4D5CBFA9" w:rsidR="0017331E" w:rsidRPr="00D560D3" w:rsidRDefault="0017331E" w:rsidP="0017331E">
      <w:pPr>
        <w:spacing w:after="120"/>
        <w:jc w:val="center"/>
        <w:rPr>
          <w:rFonts w:ascii="Arial" w:hAnsi="Arial" w:cs="Arial"/>
          <w:b/>
          <w:color w:val="FF0000"/>
        </w:rPr>
      </w:pPr>
      <w:r w:rsidRPr="00D560D3">
        <w:rPr>
          <w:rFonts w:ascii="Arial" w:hAnsi="Arial" w:cs="Arial"/>
          <w:b/>
          <w:color w:val="FF0000"/>
        </w:rPr>
        <w:lastRenderedPageBreak/>
        <w:t>Appendix 2</w:t>
      </w:r>
    </w:p>
    <w:p w14:paraId="697E509D" w14:textId="77777777" w:rsidR="0017331E" w:rsidRPr="00D560D3" w:rsidRDefault="0017331E" w:rsidP="0017331E">
      <w:pPr>
        <w:spacing w:after="120"/>
        <w:jc w:val="center"/>
        <w:rPr>
          <w:rFonts w:ascii="Arial" w:hAnsi="Arial" w:cs="Arial"/>
          <w:b/>
          <w:color w:val="FF0000"/>
        </w:rPr>
      </w:pPr>
    </w:p>
    <w:p w14:paraId="2DE781E2" w14:textId="77777777" w:rsidR="0017331E" w:rsidRPr="00D560D3" w:rsidRDefault="00847178" w:rsidP="0017331E">
      <w:pPr>
        <w:spacing w:after="120"/>
        <w:jc w:val="center"/>
        <w:rPr>
          <w:rFonts w:ascii="Arial" w:hAnsi="Arial" w:cs="Arial"/>
          <w:b/>
        </w:rPr>
      </w:pPr>
      <w:r w:rsidRPr="00D560D3">
        <w:rPr>
          <w:rFonts w:ascii="Arial" w:hAnsi="Arial" w:cs="Arial"/>
          <w:b/>
        </w:rPr>
        <w:t>ROSARY COLLEGE</w:t>
      </w:r>
    </w:p>
    <w:p w14:paraId="256E95B1" w14:textId="6A87D5A1" w:rsidR="0017331E" w:rsidRPr="00D560D3" w:rsidRDefault="00BB2A77" w:rsidP="0017331E">
      <w:pPr>
        <w:tabs>
          <w:tab w:val="left" w:pos="1325"/>
        </w:tabs>
        <w:jc w:val="center"/>
        <w:rPr>
          <w:rFonts w:ascii="Arial" w:hAnsi="Arial" w:cs="Arial"/>
          <w:b/>
        </w:rPr>
      </w:pPr>
      <w:r>
        <w:rPr>
          <w:rFonts w:ascii="Arial" w:hAnsi="Arial" w:cs="Arial"/>
          <w:b/>
        </w:rPr>
        <w:t>ANN</w:t>
      </w:r>
      <w:r w:rsidR="00117707">
        <w:rPr>
          <w:rFonts w:ascii="Arial" w:hAnsi="Arial" w:cs="Arial"/>
          <w:b/>
        </w:rPr>
        <w:t xml:space="preserve">UAL ADMISSION NOTICE </w:t>
      </w:r>
      <w:r w:rsidR="00493420">
        <w:rPr>
          <w:rFonts w:ascii="Arial" w:hAnsi="Arial" w:cs="Arial"/>
          <w:b/>
        </w:rPr>
        <w:t>FOR 2026/27</w:t>
      </w:r>
    </w:p>
    <w:p w14:paraId="1E7171EF" w14:textId="77777777" w:rsidR="0017331E" w:rsidRPr="00D560D3" w:rsidRDefault="0017331E" w:rsidP="0017331E">
      <w:pPr>
        <w:tabs>
          <w:tab w:val="left" w:pos="1325"/>
        </w:tabs>
        <w:jc w:val="center"/>
        <w:rPr>
          <w:rFonts w:ascii="Arial" w:hAnsi="Arial" w:cs="Arial"/>
          <w:b/>
        </w:rPr>
      </w:pPr>
    </w:p>
    <w:p w14:paraId="012C8E02" w14:textId="7E949094" w:rsidR="0017331E" w:rsidRPr="00D560D3" w:rsidRDefault="0017331E" w:rsidP="0017331E">
      <w:pPr>
        <w:pBdr>
          <w:top w:val="single" w:sz="4" w:space="10" w:color="auto"/>
          <w:left w:val="single" w:sz="4" w:space="0" w:color="auto"/>
          <w:bottom w:val="single" w:sz="4" w:space="1" w:color="auto"/>
          <w:right w:val="single" w:sz="4" w:space="4" w:color="auto"/>
        </w:pBdr>
        <w:spacing w:line="276" w:lineRule="auto"/>
        <w:jc w:val="both"/>
        <w:rPr>
          <w:rFonts w:ascii="Arial" w:hAnsi="Arial" w:cs="Arial"/>
        </w:rPr>
      </w:pPr>
      <w:r w:rsidRPr="00D560D3">
        <w:rPr>
          <w:rFonts w:ascii="Arial" w:hAnsi="Arial" w:cs="Arial"/>
        </w:rPr>
        <w:t xml:space="preserve">Copies of the school’s </w:t>
      </w:r>
      <w:r w:rsidRPr="00D560D3">
        <w:rPr>
          <w:rFonts w:ascii="Arial" w:hAnsi="Arial" w:cs="Arial"/>
          <w:b/>
        </w:rPr>
        <w:t>Admission Policy</w:t>
      </w:r>
      <w:r w:rsidRPr="00D560D3">
        <w:rPr>
          <w:rFonts w:ascii="Arial" w:hAnsi="Arial" w:cs="Arial"/>
        </w:rPr>
        <w:t xml:space="preserve"> and the </w:t>
      </w:r>
      <w:r w:rsidRPr="00D560D3">
        <w:rPr>
          <w:rFonts w:ascii="Arial" w:hAnsi="Arial" w:cs="Arial"/>
          <w:b/>
        </w:rPr>
        <w:t>Application Form for Admission</w:t>
      </w:r>
      <w:r w:rsidR="00493420">
        <w:rPr>
          <w:rFonts w:ascii="Arial" w:hAnsi="Arial" w:cs="Arial"/>
        </w:rPr>
        <w:t xml:space="preserve"> for the 2026/27</w:t>
      </w:r>
      <w:r w:rsidR="00BB2A77">
        <w:rPr>
          <w:rFonts w:ascii="Arial" w:hAnsi="Arial" w:cs="Arial"/>
        </w:rPr>
        <w:t xml:space="preserve"> </w:t>
      </w:r>
      <w:r w:rsidRPr="00D560D3">
        <w:rPr>
          <w:rFonts w:ascii="Arial" w:hAnsi="Arial" w:cs="Arial"/>
        </w:rPr>
        <w:t>school year are available as follows: –</w:t>
      </w:r>
    </w:p>
    <w:p w14:paraId="25508E56" w14:textId="77777777" w:rsidR="0017331E" w:rsidRPr="00D560D3" w:rsidRDefault="0017331E" w:rsidP="0017331E">
      <w:pPr>
        <w:pBdr>
          <w:top w:val="single" w:sz="4" w:space="10" w:color="auto"/>
          <w:left w:val="single" w:sz="4" w:space="0" w:color="auto"/>
          <w:bottom w:val="single" w:sz="4" w:space="1" w:color="auto"/>
          <w:right w:val="single" w:sz="4" w:space="4" w:color="auto"/>
        </w:pBdr>
        <w:spacing w:line="276" w:lineRule="auto"/>
        <w:jc w:val="both"/>
        <w:rPr>
          <w:rStyle w:val="Hyperlink"/>
          <w:color w:val="auto"/>
          <w:sz w:val="24"/>
          <w:szCs w:val="24"/>
        </w:rPr>
      </w:pPr>
      <w:r w:rsidRPr="00D560D3">
        <w:rPr>
          <w:rFonts w:ascii="Arial" w:hAnsi="Arial" w:cs="Arial"/>
        </w:rPr>
        <w:t xml:space="preserve">To download at: </w:t>
      </w:r>
      <w:r w:rsidR="00847178" w:rsidRPr="00D560D3">
        <w:rPr>
          <w:rFonts w:ascii="Arial" w:hAnsi="Arial" w:cs="Arial"/>
        </w:rPr>
        <w:t>www.rosarycollege.ie</w:t>
      </w:r>
    </w:p>
    <w:p w14:paraId="1E714825" w14:textId="4B5B5326" w:rsidR="0017331E" w:rsidRPr="00D560D3" w:rsidRDefault="0017331E" w:rsidP="0017331E">
      <w:pPr>
        <w:pBdr>
          <w:top w:val="single" w:sz="4" w:space="10" w:color="auto"/>
          <w:left w:val="single" w:sz="4" w:space="0" w:color="auto"/>
          <w:bottom w:val="single" w:sz="4" w:space="1" w:color="auto"/>
          <w:right w:val="single" w:sz="4" w:space="4" w:color="auto"/>
        </w:pBdr>
        <w:spacing w:line="276" w:lineRule="auto"/>
        <w:jc w:val="both"/>
        <w:rPr>
          <w:rFonts w:ascii="Arial" w:hAnsi="Arial" w:cs="Arial"/>
        </w:rPr>
      </w:pPr>
      <w:r w:rsidRPr="00D560D3">
        <w:rPr>
          <w:rFonts w:ascii="Arial" w:hAnsi="Arial" w:cs="Arial"/>
        </w:rPr>
        <w:t>On request: By</w:t>
      </w:r>
      <w:r w:rsidR="00137900">
        <w:rPr>
          <w:rFonts w:ascii="Arial" w:hAnsi="Arial" w:cs="Arial"/>
        </w:rPr>
        <w:t xml:space="preserve"> emailing </w:t>
      </w:r>
      <w:hyperlink r:id="rId14" w:history="1">
        <w:r w:rsidR="00137900" w:rsidRPr="00EC1198">
          <w:rPr>
            <w:rStyle w:val="Hyperlink"/>
            <w:sz w:val="24"/>
            <w:szCs w:val="24"/>
          </w:rPr>
          <w:t>office@rosarycollege.ie</w:t>
        </w:r>
      </w:hyperlink>
      <w:r w:rsidR="00137900">
        <w:rPr>
          <w:rFonts w:ascii="Arial" w:hAnsi="Arial" w:cs="Arial"/>
        </w:rPr>
        <w:t xml:space="preserve"> </w:t>
      </w:r>
      <w:r w:rsidRPr="00D560D3">
        <w:rPr>
          <w:rFonts w:ascii="Arial" w:hAnsi="Arial" w:cs="Arial"/>
        </w:rPr>
        <w:t>or wri</w:t>
      </w:r>
      <w:r w:rsidR="00206E1B" w:rsidRPr="00D560D3">
        <w:rPr>
          <w:rFonts w:ascii="Arial" w:hAnsi="Arial" w:cs="Arial"/>
        </w:rPr>
        <w:t>ting to Secretary, Rosary College, Armagh Road, Crumlin, Dublin 12.</w:t>
      </w:r>
    </w:p>
    <w:p w14:paraId="7AE97CAE" w14:textId="77777777" w:rsidR="0017331E" w:rsidRPr="00D560D3" w:rsidRDefault="0017331E" w:rsidP="0017331E">
      <w:pPr>
        <w:spacing w:after="160" w:line="276" w:lineRule="auto"/>
        <w:ind w:left="360"/>
        <w:rPr>
          <w:rFonts w:ascii="Arial" w:hAnsi="Arial" w:cs="Arial"/>
          <w:b/>
        </w:rPr>
      </w:pPr>
    </w:p>
    <w:p w14:paraId="6A612179" w14:textId="525AE0BC" w:rsidR="0017331E" w:rsidRPr="00D560D3" w:rsidRDefault="0017331E" w:rsidP="0017331E">
      <w:pPr>
        <w:pStyle w:val="ListParagraph"/>
        <w:numPr>
          <w:ilvl w:val="0"/>
          <w:numId w:val="9"/>
        </w:numPr>
        <w:spacing w:after="160"/>
        <w:rPr>
          <w:rFonts w:ascii="Arial" w:hAnsi="Arial" w:cs="Arial"/>
          <w:b/>
          <w:sz w:val="24"/>
          <w:szCs w:val="24"/>
        </w:rPr>
      </w:pPr>
      <w:r w:rsidRPr="00D560D3">
        <w:rPr>
          <w:rFonts w:ascii="Arial" w:hAnsi="Arial" w:cs="Arial"/>
          <w:b/>
          <w:sz w:val="24"/>
          <w:szCs w:val="24"/>
        </w:rPr>
        <w:t>Application and Decision Dates for admission to 1</w:t>
      </w:r>
      <w:r w:rsidRPr="00D560D3">
        <w:rPr>
          <w:rFonts w:ascii="Arial" w:hAnsi="Arial" w:cs="Arial"/>
          <w:b/>
          <w:sz w:val="24"/>
          <w:szCs w:val="24"/>
          <w:vertAlign w:val="superscript"/>
        </w:rPr>
        <w:t>st</w:t>
      </w:r>
      <w:r w:rsidR="00493420">
        <w:rPr>
          <w:rFonts w:ascii="Arial" w:hAnsi="Arial" w:cs="Arial"/>
          <w:b/>
          <w:sz w:val="24"/>
          <w:szCs w:val="24"/>
        </w:rPr>
        <w:t xml:space="preserve"> Year for 2026/27</w:t>
      </w:r>
    </w:p>
    <w:p w14:paraId="2B4E03BD" w14:textId="77777777" w:rsidR="0017331E" w:rsidRPr="00D560D3" w:rsidRDefault="0017331E" w:rsidP="0017331E">
      <w:pPr>
        <w:pStyle w:val="ListParagraph"/>
        <w:jc w:val="both"/>
        <w:rPr>
          <w:rFonts w:ascii="Arial" w:hAnsi="Arial" w:cs="Arial"/>
          <w:b/>
          <w:sz w:val="24"/>
          <w:szCs w:val="24"/>
        </w:rPr>
      </w:pPr>
    </w:p>
    <w:tbl>
      <w:tblPr>
        <w:tblStyle w:val="TableGrid"/>
        <w:tblW w:w="9185" w:type="dxa"/>
        <w:tblInd w:w="-5" w:type="dxa"/>
        <w:tblLook w:val="04A0" w:firstRow="1" w:lastRow="0" w:firstColumn="1" w:lastColumn="0" w:noHBand="0" w:noVBand="1"/>
      </w:tblPr>
      <w:tblGrid>
        <w:gridCol w:w="619"/>
        <w:gridCol w:w="8566"/>
      </w:tblGrid>
      <w:tr w:rsidR="0017233B" w:rsidRPr="00D560D3" w14:paraId="1ABC3544" w14:textId="77777777" w:rsidTr="0017233B">
        <w:trPr>
          <w:trHeight w:val="308"/>
        </w:trPr>
        <w:tc>
          <w:tcPr>
            <w:tcW w:w="619" w:type="dxa"/>
            <w:tcBorders>
              <w:top w:val="single" w:sz="4" w:space="0" w:color="auto"/>
              <w:left w:val="single" w:sz="4" w:space="0" w:color="auto"/>
              <w:bottom w:val="single" w:sz="4" w:space="0" w:color="auto"/>
              <w:right w:val="single" w:sz="4" w:space="0" w:color="auto"/>
            </w:tcBorders>
            <w:hideMark/>
          </w:tcPr>
          <w:p w14:paraId="6AF228E6" w14:textId="77777777" w:rsidR="0017233B" w:rsidRPr="00D560D3" w:rsidRDefault="0017233B">
            <w:pPr>
              <w:pStyle w:val="ListParagraph"/>
              <w:ind w:left="0"/>
              <w:jc w:val="both"/>
              <w:rPr>
                <w:rFonts w:ascii="Arial" w:hAnsi="Arial" w:cs="Arial"/>
                <w:sz w:val="24"/>
                <w:szCs w:val="24"/>
              </w:rPr>
            </w:pPr>
            <w:r w:rsidRPr="00D560D3">
              <w:rPr>
                <w:rFonts w:ascii="Arial" w:hAnsi="Arial" w:cs="Arial"/>
                <w:sz w:val="24"/>
                <w:szCs w:val="24"/>
              </w:rPr>
              <w:t xml:space="preserve"> 1.</w:t>
            </w:r>
          </w:p>
        </w:tc>
        <w:tc>
          <w:tcPr>
            <w:tcW w:w="8566" w:type="dxa"/>
            <w:tcBorders>
              <w:top w:val="single" w:sz="4" w:space="0" w:color="auto"/>
              <w:left w:val="single" w:sz="4" w:space="0" w:color="auto"/>
              <w:bottom w:val="single" w:sz="4" w:space="0" w:color="auto"/>
              <w:right w:val="single" w:sz="4" w:space="0" w:color="auto"/>
            </w:tcBorders>
            <w:hideMark/>
          </w:tcPr>
          <w:p w14:paraId="6717E515" w14:textId="3F284581" w:rsidR="0017233B" w:rsidRPr="00D560D3" w:rsidRDefault="0017233B">
            <w:pPr>
              <w:pStyle w:val="ListParagraph"/>
              <w:ind w:left="0"/>
              <w:jc w:val="both"/>
              <w:rPr>
                <w:rFonts w:ascii="Arial" w:hAnsi="Arial" w:cs="Arial"/>
                <w:sz w:val="24"/>
                <w:szCs w:val="24"/>
              </w:rPr>
            </w:pPr>
            <w:r w:rsidRPr="00D560D3">
              <w:rPr>
                <w:rFonts w:ascii="Arial" w:hAnsi="Arial" w:cs="Arial"/>
                <w:sz w:val="24"/>
                <w:szCs w:val="24"/>
              </w:rPr>
              <w:t>The school will commence accepting applications</w:t>
            </w:r>
            <w:r w:rsidR="00117707">
              <w:rPr>
                <w:rFonts w:ascii="Arial" w:hAnsi="Arial" w:cs="Arial"/>
                <w:sz w:val="24"/>
                <w:szCs w:val="24"/>
              </w:rPr>
              <w:t xml:space="preserve"> for admission on 1 October 2025</w:t>
            </w:r>
          </w:p>
        </w:tc>
      </w:tr>
      <w:tr w:rsidR="0017233B" w:rsidRPr="00D560D3" w14:paraId="47B3FAEC" w14:textId="77777777" w:rsidTr="0017233B">
        <w:trPr>
          <w:trHeight w:val="308"/>
        </w:trPr>
        <w:tc>
          <w:tcPr>
            <w:tcW w:w="619" w:type="dxa"/>
            <w:tcBorders>
              <w:top w:val="single" w:sz="4" w:space="0" w:color="auto"/>
              <w:left w:val="single" w:sz="4" w:space="0" w:color="auto"/>
              <w:bottom w:val="single" w:sz="4" w:space="0" w:color="auto"/>
              <w:right w:val="single" w:sz="4" w:space="0" w:color="auto"/>
            </w:tcBorders>
            <w:hideMark/>
          </w:tcPr>
          <w:p w14:paraId="415434FD" w14:textId="77777777" w:rsidR="0017233B" w:rsidRPr="00D560D3" w:rsidRDefault="0017233B">
            <w:pPr>
              <w:pStyle w:val="ListParagraph"/>
              <w:ind w:left="0"/>
              <w:jc w:val="both"/>
              <w:rPr>
                <w:rFonts w:ascii="Arial" w:hAnsi="Arial" w:cs="Arial"/>
                <w:sz w:val="24"/>
                <w:szCs w:val="24"/>
              </w:rPr>
            </w:pPr>
            <w:r w:rsidRPr="00D560D3">
              <w:rPr>
                <w:rFonts w:ascii="Arial" w:hAnsi="Arial" w:cs="Arial"/>
                <w:sz w:val="24"/>
                <w:szCs w:val="24"/>
              </w:rPr>
              <w:t xml:space="preserve"> 2.</w:t>
            </w:r>
          </w:p>
        </w:tc>
        <w:tc>
          <w:tcPr>
            <w:tcW w:w="8566" w:type="dxa"/>
            <w:tcBorders>
              <w:top w:val="single" w:sz="4" w:space="0" w:color="auto"/>
              <w:left w:val="single" w:sz="4" w:space="0" w:color="auto"/>
              <w:bottom w:val="single" w:sz="4" w:space="0" w:color="auto"/>
              <w:right w:val="single" w:sz="4" w:space="0" w:color="auto"/>
            </w:tcBorders>
            <w:hideMark/>
          </w:tcPr>
          <w:p w14:paraId="5681AC18" w14:textId="2B01CFBA" w:rsidR="0017233B" w:rsidRPr="00D560D3" w:rsidRDefault="0017233B">
            <w:pPr>
              <w:pStyle w:val="ListParagraph"/>
              <w:ind w:left="0"/>
              <w:jc w:val="both"/>
              <w:rPr>
                <w:rFonts w:ascii="Arial" w:hAnsi="Arial" w:cs="Arial"/>
                <w:sz w:val="24"/>
                <w:szCs w:val="24"/>
              </w:rPr>
            </w:pPr>
            <w:r w:rsidRPr="00D560D3">
              <w:rPr>
                <w:rFonts w:ascii="Arial" w:hAnsi="Arial" w:cs="Arial"/>
                <w:sz w:val="24"/>
                <w:szCs w:val="24"/>
              </w:rPr>
              <w:t xml:space="preserve">The school will cease accepting </w:t>
            </w:r>
            <w:r w:rsidR="00BB2A77">
              <w:rPr>
                <w:rFonts w:ascii="Arial" w:hAnsi="Arial" w:cs="Arial"/>
                <w:sz w:val="24"/>
                <w:szCs w:val="24"/>
              </w:rPr>
              <w:t>application</w:t>
            </w:r>
            <w:r w:rsidR="00117707">
              <w:rPr>
                <w:rFonts w:ascii="Arial" w:hAnsi="Arial" w:cs="Arial"/>
                <w:sz w:val="24"/>
                <w:szCs w:val="24"/>
              </w:rPr>
              <w:t>s for admission on 16 March 2026</w:t>
            </w:r>
          </w:p>
        </w:tc>
      </w:tr>
      <w:tr w:rsidR="0017233B" w:rsidRPr="00D560D3" w14:paraId="56406A54" w14:textId="77777777" w:rsidTr="0017233B">
        <w:trPr>
          <w:trHeight w:val="616"/>
        </w:trPr>
        <w:tc>
          <w:tcPr>
            <w:tcW w:w="619" w:type="dxa"/>
            <w:tcBorders>
              <w:top w:val="single" w:sz="4" w:space="0" w:color="auto"/>
              <w:left w:val="single" w:sz="4" w:space="0" w:color="auto"/>
              <w:bottom w:val="single" w:sz="4" w:space="0" w:color="auto"/>
              <w:right w:val="single" w:sz="4" w:space="0" w:color="auto"/>
            </w:tcBorders>
          </w:tcPr>
          <w:p w14:paraId="5EAE0048" w14:textId="77777777" w:rsidR="0017233B" w:rsidRPr="00D560D3" w:rsidRDefault="0017233B">
            <w:pPr>
              <w:pStyle w:val="ListParagraph"/>
              <w:ind w:left="0"/>
              <w:jc w:val="both"/>
              <w:rPr>
                <w:rFonts w:ascii="Arial" w:hAnsi="Arial" w:cs="Arial"/>
                <w:sz w:val="24"/>
                <w:szCs w:val="24"/>
              </w:rPr>
            </w:pPr>
            <w:r w:rsidRPr="00D560D3">
              <w:rPr>
                <w:rFonts w:ascii="Arial" w:hAnsi="Arial" w:cs="Arial"/>
                <w:sz w:val="24"/>
                <w:szCs w:val="24"/>
              </w:rPr>
              <w:t xml:space="preserve"> 3.</w:t>
            </w:r>
          </w:p>
          <w:p w14:paraId="544DAE1C" w14:textId="77777777" w:rsidR="0017233B" w:rsidRPr="00D560D3" w:rsidRDefault="0017233B">
            <w:pPr>
              <w:pStyle w:val="ListParagraph"/>
              <w:ind w:left="0"/>
              <w:jc w:val="both"/>
              <w:rPr>
                <w:rFonts w:ascii="Arial" w:hAnsi="Arial" w:cs="Arial"/>
                <w:sz w:val="24"/>
                <w:szCs w:val="24"/>
              </w:rPr>
            </w:pPr>
          </w:p>
        </w:tc>
        <w:tc>
          <w:tcPr>
            <w:tcW w:w="8566" w:type="dxa"/>
            <w:tcBorders>
              <w:top w:val="single" w:sz="4" w:space="0" w:color="auto"/>
              <w:left w:val="single" w:sz="4" w:space="0" w:color="auto"/>
              <w:bottom w:val="single" w:sz="4" w:space="0" w:color="auto"/>
              <w:right w:val="single" w:sz="4" w:space="0" w:color="auto"/>
            </w:tcBorders>
            <w:hideMark/>
          </w:tcPr>
          <w:p w14:paraId="431D4DDA" w14:textId="49CDA0BA" w:rsidR="0017233B" w:rsidRPr="00D560D3" w:rsidRDefault="0017233B">
            <w:pPr>
              <w:pStyle w:val="ListParagraph"/>
              <w:ind w:left="0"/>
              <w:jc w:val="both"/>
              <w:rPr>
                <w:rFonts w:ascii="Arial" w:hAnsi="Arial" w:cs="Arial"/>
                <w:sz w:val="24"/>
                <w:szCs w:val="24"/>
              </w:rPr>
            </w:pPr>
            <w:r w:rsidRPr="00D560D3">
              <w:rPr>
                <w:rFonts w:ascii="Arial" w:hAnsi="Arial" w:cs="Arial"/>
                <w:sz w:val="24"/>
                <w:szCs w:val="24"/>
              </w:rPr>
              <w:t>Applicants will be notified in writing of the decision on t</w:t>
            </w:r>
            <w:r w:rsidR="00117707">
              <w:rPr>
                <w:rFonts w:ascii="Arial" w:hAnsi="Arial" w:cs="Arial"/>
                <w:sz w:val="24"/>
                <w:szCs w:val="24"/>
              </w:rPr>
              <w:t>heir application by 4 April 2026</w:t>
            </w:r>
          </w:p>
        </w:tc>
      </w:tr>
      <w:tr w:rsidR="0017233B" w:rsidRPr="00D560D3" w14:paraId="51EB5473" w14:textId="77777777" w:rsidTr="0017233B">
        <w:trPr>
          <w:trHeight w:val="601"/>
        </w:trPr>
        <w:tc>
          <w:tcPr>
            <w:tcW w:w="619" w:type="dxa"/>
            <w:tcBorders>
              <w:top w:val="single" w:sz="4" w:space="0" w:color="auto"/>
              <w:left w:val="single" w:sz="4" w:space="0" w:color="auto"/>
              <w:bottom w:val="single" w:sz="4" w:space="0" w:color="auto"/>
              <w:right w:val="single" w:sz="4" w:space="0" w:color="auto"/>
            </w:tcBorders>
            <w:hideMark/>
          </w:tcPr>
          <w:p w14:paraId="003BF2F5" w14:textId="77777777" w:rsidR="0017233B" w:rsidRPr="00D560D3" w:rsidRDefault="0017233B">
            <w:pPr>
              <w:pStyle w:val="ListParagraph"/>
              <w:ind w:left="0"/>
              <w:jc w:val="both"/>
              <w:rPr>
                <w:rFonts w:ascii="Arial" w:hAnsi="Arial" w:cs="Arial"/>
                <w:sz w:val="24"/>
                <w:szCs w:val="24"/>
              </w:rPr>
            </w:pPr>
            <w:r w:rsidRPr="00D560D3">
              <w:rPr>
                <w:rFonts w:ascii="Arial" w:hAnsi="Arial" w:cs="Arial"/>
                <w:sz w:val="24"/>
                <w:szCs w:val="24"/>
              </w:rPr>
              <w:t xml:space="preserve"> 4.</w:t>
            </w:r>
          </w:p>
        </w:tc>
        <w:tc>
          <w:tcPr>
            <w:tcW w:w="8566" w:type="dxa"/>
            <w:tcBorders>
              <w:top w:val="single" w:sz="4" w:space="0" w:color="auto"/>
              <w:left w:val="single" w:sz="4" w:space="0" w:color="auto"/>
              <w:bottom w:val="single" w:sz="4" w:space="0" w:color="auto"/>
              <w:right w:val="single" w:sz="4" w:space="0" w:color="auto"/>
            </w:tcBorders>
            <w:hideMark/>
          </w:tcPr>
          <w:p w14:paraId="16E45DB3" w14:textId="673CF83C" w:rsidR="0017233B" w:rsidRPr="00D560D3" w:rsidRDefault="0017233B">
            <w:pPr>
              <w:pStyle w:val="ListParagraph"/>
              <w:ind w:left="0"/>
              <w:jc w:val="both"/>
              <w:rPr>
                <w:rFonts w:ascii="Arial" w:hAnsi="Arial" w:cs="Arial"/>
                <w:b/>
                <w:sz w:val="24"/>
                <w:szCs w:val="24"/>
              </w:rPr>
            </w:pPr>
            <w:r w:rsidRPr="00D560D3">
              <w:rPr>
                <w:rFonts w:ascii="Arial" w:hAnsi="Arial" w:cs="Arial"/>
                <w:sz w:val="24"/>
                <w:szCs w:val="24"/>
              </w:rPr>
              <w:t>Applicants must confirm acceptance of an off</w:t>
            </w:r>
            <w:r w:rsidR="00117707">
              <w:rPr>
                <w:rFonts w:ascii="Arial" w:hAnsi="Arial" w:cs="Arial"/>
                <w:sz w:val="24"/>
                <w:szCs w:val="24"/>
              </w:rPr>
              <w:t>er of admission by 30 April 2026</w:t>
            </w:r>
          </w:p>
        </w:tc>
      </w:tr>
    </w:tbl>
    <w:p w14:paraId="4C139F5E" w14:textId="77777777" w:rsidR="0017331E" w:rsidRPr="00D560D3" w:rsidRDefault="0017331E" w:rsidP="0017331E">
      <w:pPr>
        <w:pStyle w:val="ListParagraph"/>
        <w:jc w:val="center"/>
        <w:rPr>
          <w:rFonts w:ascii="Arial" w:hAnsi="Arial" w:cs="Arial"/>
          <w:b/>
          <w:sz w:val="24"/>
          <w:szCs w:val="24"/>
        </w:rPr>
      </w:pPr>
    </w:p>
    <w:p w14:paraId="27D5B22A" w14:textId="331F0299" w:rsidR="0017331E" w:rsidRPr="00D560D3" w:rsidRDefault="0017331E" w:rsidP="0017331E">
      <w:pPr>
        <w:pStyle w:val="ListParagraph"/>
        <w:ind w:left="0"/>
        <w:rPr>
          <w:rFonts w:ascii="Arial" w:hAnsi="Arial" w:cs="Arial"/>
          <w:sz w:val="24"/>
          <w:szCs w:val="24"/>
        </w:rPr>
      </w:pPr>
      <w:r w:rsidRPr="00D560D3">
        <w:rPr>
          <w:rFonts w:ascii="Arial" w:hAnsi="Arial" w:cs="Arial"/>
          <w:sz w:val="24"/>
          <w:szCs w:val="24"/>
        </w:rPr>
        <w:t>Failure by an applicant to accept an offer</w:t>
      </w:r>
      <w:r w:rsidR="00117707">
        <w:rPr>
          <w:rFonts w:ascii="Arial" w:hAnsi="Arial" w:cs="Arial"/>
          <w:sz w:val="24"/>
          <w:szCs w:val="24"/>
        </w:rPr>
        <w:t xml:space="preserve"> by the 30 April 2026</w:t>
      </w:r>
      <w:r w:rsidR="0076296C">
        <w:rPr>
          <w:rFonts w:ascii="Arial" w:hAnsi="Arial" w:cs="Arial"/>
          <w:sz w:val="24"/>
          <w:szCs w:val="24"/>
        </w:rPr>
        <w:t xml:space="preserve"> </w:t>
      </w:r>
      <w:r w:rsidRPr="00D560D3">
        <w:rPr>
          <w:rFonts w:ascii="Arial" w:hAnsi="Arial" w:cs="Arial"/>
          <w:sz w:val="24"/>
          <w:szCs w:val="24"/>
        </w:rPr>
        <w:t>may result in the offer being withdrawn.</w:t>
      </w:r>
    </w:p>
    <w:p w14:paraId="4C20C701" w14:textId="77777777" w:rsidR="0017331E" w:rsidRPr="00D560D3" w:rsidRDefault="0017331E" w:rsidP="0017331E">
      <w:pPr>
        <w:pStyle w:val="ListParagraph"/>
        <w:ind w:left="0"/>
        <w:rPr>
          <w:rFonts w:ascii="Arial" w:hAnsi="Arial" w:cs="Arial"/>
          <w:sz w:val="24"/>
          <w:szCs w:val="24"/>
        </w:rPr>
      </w:pPr>
    </w:p>
    <w:p w14:paraId="207F51B9" w14:textId="6D18C518" w:rsidR="0017331E" w:rsidRPr="00D560D3" w:rsidRDefault="0017331E" w:rsidP="0017331E">
      <w:pPr>
        <w:pStyle w:val="ListParagraph"/>
        <w:numPr>
          <w:ilvl w:val="0"/>
          <w:numId w:val="9"/>
        </w:numPr>
        <w:spacing w:after="160"/>
        <w:rPr>
          <w:rFonts w:ascii="Arial" w:hAnsi="Arial" w:cs="Arial"/>
          <w:b/>
          <w:sz w:val="24"/>
          <w:szCs w:val="24"/>
        </w:rPr>
      </w:pPr>
      <w:r w:rsidRPr="00D560D3">
        <w:rPr>
          <w:rFonts w:ascii="Arial" w:hAnsi="Arial" w:cs="Arial"/>
          <w:b/>
          <w:sz w:val="24"/>
          <w:szCs w:val="24"/>
        </w:rPr>
        <w:t>Application and De</w:t>
      </w:r>
      <w:r w:rsidR="00A94704" w:rsidRPr="00D560D3">
        <w:rPr>
          <w:rFonts w:ascii="Arial" w:hAnsi="Arial" w:cs="Arial"/>
          <w:b/>
          <w:sz w:val="24"/>
          <w:szCs w:val="24"/>
        </w:rPr>
        <w:t xml:space="preserve">cision Dates for admission to the ASD Unit </w:t>
      </w:r>
      <w:r w:rsidR="00117707">
        <w:rPr>
          <w:rFonts w:ascii="Arial" w:hAnsi="Arial" w:cs="Arial"/>
          <w:b/>
          <w:sz w:val="24"/>
          <w:szCs w:val="24"/>
        </w:rPr>
        <w:t>for 2026/27</w:t>
      </w:r>
      <w:r w:rsidRPr="00D560D3">
        <w:rPr>
          <w:rFonts w:ascii="Arial" w:hAnsi="Arial" w:cs="Arial"/>
          <w:b/>
          <w:sz w:val="24"/>
          <w:szCs w:val="24"/>
        </w:rPr>
        <w:t xml:space="preserve">            </w:t>
      </w:r>
    </w:p>
    <w:p w14:paraId="4F6EF04F" w14:textId="77777777" w:rsidR="0017331E" w:rsidRPr="00D560D3" w:rsidRDefault="0017331E" w:rsidP="0017331E">
      <w:pPr>
        <w:spacing w:line="276" w:lineRule="auto"/>
        <w:jc w:val="both"/>
        <w:rPr>
          <w:rFonts w:ascii="Arial" w:hAnsi="Arial" w:cs="Arial"/>
        </w:rPr>
      </w:pPr>
    </w:p>
    <w:tbl>
      <w:tblPr>
        <w:tblStyle w:val="TableGrid"/>
        <w:tblW w:w="9469" w:type="dxa"/>
        <w:tblInd w:w="-5" w:type="dxa"/>
        <w:tblLook w:val="04A0" w:firstRow="1" w:lastRow="0" w:firstColumn="1" w:lastColumn="0" w:noHBand="0" w:noVBand="1"/>
      </w:tblPr>
      <w:tblGrid>
        <w:gridCol w:w="567"/>
        <w:gridCol w:w="8902"/>
      </w:tblGrid>
      <w:tr w:rsidR="002B7336" w:rsidRPr="00D560D3" w14:paraId="00ABD155" w14:textId="77777777" w:rsidTr="002B7336">
        <w:tc>
          <w:tcPr>
            <w:tcW w:w="567" w:type="dxa"/>
            <w:tcBorders>
              <w:top w:val="single" w:sz="4" w:space="0" w:color="auto"/>
              <w:left w:val="single" w:sz="4" w:space="0" w:color="auto"/>
              <w:bottom w:val="single" w:sz="4" w:space="0" w:color="auto"/>
              <w:right w:val="single" w:sz="4" w:space="0" w:color="auto"/>
            </w:tcBorders>
            <w:hideMark/>
          </w:tcPr>
          <w:p w14:paraId="6E05F930" w14:textId="77777777" w:rsidR="002B7336" w:rsidRPr="00D560D3" w:rsidRDefault="002B7336">
            <w:pPr>
              <w:tabs>
                <w:tab w:val="left" w:pos="1305"/>
              </w:tabs>
              <w:spacing w:line="276" w:lineRule="auto"/>
              <w:jc w:val="both"/>
              <w:rPr>
                <w:rFonts w:ascii="Arial" w:hAnsi="Arial" w:cs="Arial"/>
              </w:rPr>
            </w:pPr>
            <w:r w:rsidRPr="00D560D3">
              <w:rPr>
                <w:rFonts w:ascii="Arial" w:hAnsi="Arial" w:cs="Arial"/>
              </w:rPr>
              <w:t xml:space="preserve"> 1.</w:t>
            </w:r>
          </w:p>
        </w:tc>
        <w:tc>
          <w:tcPr>
            <w:tcW w:w="8902" w:type="dxa"/>
            <w:tcBorders>
              <w:top w:val="single" w:sz="4" w:space="0" w:color="auto"/>
              <w:left w:val="single" w:sz="4" w:space="0" w:color="auto"/>
              <w:bottom w:val="single" w:sz="4" w:space="0" w:color="auto"/>
              <w:right w:val="single" w:sz="4" w:space="0" w:color="auto"/>
            </w:tcBorders>
            <w:hideMark/>
          </w:tcPr>
          <w:p w14:paraId="76359541" w14:textId="7A5257C5" w:rsidR="002B7336" w:rsidRPr="00D560D3" w:rsidRDefault="002B7336">
            <w:pPr>
              <w:pStyle w:val="ListParagraph"/>
              <w:tabs>
                <w:tab w:val="left" w:pos="1305"/>
              </w:tabs>
              <w:ind w:left="601"/>
              <w:jc w:val="both"/>
              <w:rPr>
                <w:rFonts w:ascii="Arial" w:hAnsi="Arial" w:cs="Arial"/>
                <w:sz w:val="24"/>
                <w:szCs w:val="24"/>
              </w:rPr>
            </w:pPr>
            <w:r w:rsidRPr="00D560D3">
              <w:rPr>
                <w:rFonts w:ascii="Arial" w:hAnsi="Arial" w:cs="Arial"/>
                <w:sz w:val="24"/>
                <w:szCs w:val="24"/>
              </w:rPr>
              <w:t>The school will commence accepting applications fo</w:t>
            </w:r>
            <w:r w:rsidR="00D07D18" w:rsidRPr="00D560D3">
              <w:rPr>
                <w:rFonts w:ascii="Arial" w:hAnsi="Arial" w:cs="Arial"/>
                <w:sz w:val="24"/>
                <w:szCs w:val="24"/>
              </w:rPr>
              <w:t>r admission to the ASD Unit</w:t>
            </w:r>
            <w:r w:rsidR="00117707">
              <w:rPr>
                <w:rFonts w:ascii="Arial" w:hAnsi="Arial" w:cs="Arial"/>
                <w:sz w:val="24"/>
                <w:szCs w:val="24"/>
              </w:rPr>
              <w:t xml:space="preserve"> on 1 December 2025</w:t>
            </w:r>
          </w:p>
        </w:tc>
      </w:tr>
      <w:tr w:rsidR="002B7336" w:rsidRPr="00D560D3" w14:paraId="2E7CEE8A" w14:textId="77777777" w:rsidTr="002B7336">
        <w:trPr>
          <w:trHeight w:val="455"/>
        </w:trPr>
        <w:tc>
          <w:tcPr>
            <w:tcW w:w="567" w:type="dxa"/>
            <w:tcBorders>
              <w:top w:val="single" w:sz="4" w:space="0" w:color="auto"/>
              <w:left w:val="single" w:sz="4" w:space="0" w:color="auto"/>
              <w:bottom w:val="single" w:sz="4" w:space="0" w:color="auto"/>
              <w:right w:val="single" w:sz="4" w:space="0" w:color="auto"/>
            </w:tcBorders>
            <w:hideMark/>
          </w:tcPr>
          <w:p w14:paraId="5A8A60F3" w14:textId="77777777" w:rsidR="002B7336" w:rsidRPr="00D560D3" w:rsidRDefault="002B7336">
            <w:pPr>
              <w:tabs>
                <w:tab w:val="left" w:pos="1305"/>
              </w:tabs>
              <w:spacing w:line="276" w:lineRule="auto"/>
              <w:jc w:val="both"/>
              <w:rPr>
                <w:rFonts w:ascii="Arial" w:hAnsi="Arial" w:cs="Arial"/>
              </w:rPr>
            </w:pPr>
            <w:r w:rsidRPr="00D560D3">
              <w:rPr>
                <w:rFonts w:ascii="Arial" w:hAnsi="Arial" w:cs="Arial"/>
              </w:rPr>
              <w:t xml:space="preserve"> 2.</w:t>
            </w:r>
          </w:p>
        </w:tc>
        <w:tc>
          <w:tcPr>
            <w:tcW w:w="8902" w:type="dxa"/>
            <w:tcBorders>
              <w:top w:val="single" w:sz="4" w:space="0" w:color="auto"/>
              <w:left w:val="single" w:sz="4" w:space="0" w:color="auto"/>
              <w:bottom w:val="single" w:sz="4" w:space="0" w:color="auto"/>
              <w:right w:val="single" w:sz="4" w:space="0" w:color="auto"/>
            </w:tcBorders>
            <w:hideMark/>
          </w:tcPr>
          <w:p w14:paraId="09B63787" w14:textId="202EDA69" w:rsidR="002B7336" w:rsidRPr="00D560D3" w:rsidRDefault="002B7336">
            <w:pPr>
              <w:pStyle w:val="ListParagraph"/>
              <w:tabs>
                <w:tab w:val="left" w:pos="1305"/>
              </w:tabs>
              <w:ind w:left="601"/>
              <w:jc w:val="both"/>
              <w:rPr>
                <w:rFonts w:ascii="Arial" w:hAnsi="Arial" w:cs="Arial"/>
                <w:sz w:val="24"/>
                <w:szCs w:val="24"/>
              </w:rPr>
            </w:pPr>
            <w:r w:rsidRPr="00D560D3">
              <w:rPr>
                <w:rFonts w:ascii="Arial" w:hAnsi="Arial" w:cs="Arial"/>
                <w:sz w:val="24"/>
                <w:szCs w:val="24"/>
              </w:rPr>
              <w:t>The school shall cease accepting applications for</w:t>
            </w:r>
            <w:r w:rsidR="00D07D18" w:rsidRPr="00D560D3">
              <w:rPr>
                <w:rFonts w:ascii="Arial" w:hAnsi="Arial" w:cs="Arial"/>
                <w:sz w:val="24"/>
                <w:szCs w:val="24"/>
              </w:rPr>
              <w:t xml:space="preserve"> admission to the ASD Unit </w:t>
            </w:r>
            <w:r w:rsidRPr="00D560D3">
              <w:rPr>
                <w:rFonts w:ascii="Arial" w:hAnsi="Arial" w:cs="Arial"/>
                <w:sz w:val="24"/>
                <w:szCs w:val="24"/>
              </w:rPr>
              <w:t>on 22</w:t>
            </w:r>
            <w:r w:rsidRPr="00D560D3">
              <w:rPr>
                <w:rFonts w:ascii="Arial" w:hAnsi="Arial" w:cs="Arial"/>
                <w:sz w:val="24"/>
                <w:szCs w:val="24"/>
                <w:vertAlign w:val="superscript"/>
              </w:rPr>
              <w:t>nd</w:t>
            </w:r>
            <w:r w:rsidR="00117707">
              <w:rPr>
                <w:rFonts w:ascii="Arial" w:hAnsi="Arial" w:cs="Arial"/>
                <w:sz w:val="24"/>
                <w:szCs w:val="24"/>
              </w:rPr>
              <w:t xml:space="preserve"> December 2025</w:t>
            </w:r>
          </w:p>
        </w:tc>
      </w:tr>
      <w:tr w:rsidR="002B7336" w:rsidRPr="00D560D3" w14:paraId="66A5B0C8" w14:textId="77777777" w:rsidTr="002B7336">
        <w:tc>
          <w:tcPr>
            <w:tcW w:w="567" w:type="dxa"/>
            <w:tcBorders>
              <w:top w:val="single" w:sz="4" w:space="0" w:color="auto"/>
              <w:left w:val="single" w:sz="4" w:space="0" w:color="auto"/>
              <w:bottom w:val="single" w:sz="4" w:space="0" w:color="auto"/>
              <w:right w:val="single" w:sz="4" w:space="0" w:color="auto"/>
            </w:tcBorders>
            <w:hideMark/>
          </w:tcPr>
          <w:p w14:paraId="09D7FC54" w14:textId="77777777" w:rsidR="002B7336" w:rsidRPr="00D560D3" w:rsidRDefault="002B7336">
            <w:pPr>
              <w:tabs>
                <w:tab w:val="left" w:pos="1305"/>
              </w:tabs>
              <w:spacing w:line="276" w:lineRule="auto"/>
              <w:jc w:val="both"/>
              <w:rPr>
                <w:rFonts w:ascii="Arial" w:hAnsi="Arial" w:cs="Arial"/>
              </w:rPr>
            </w:pPr>
            <w:r w:rsidRPr="00D560D3">
              <w:rPr>
                <w:rFonts w:ascii="Arial" w:hAnsi="Arial" w:cs="Arial"/>
              </w:rPr>
              <w:t xml:space="preserve"> 3.</w:t>
            </w:r>
          </w:p>
        </w:tc>
        <w:tc>
          <w:tcPr>
            <w:tcW w:w="8902" w:type="dxa"/>
            <w:tcBorders>
              <w:top w:val="single" w:sz="4" w:space="0" w:color="auto"/>
              <w:left w:val="single" w:sz="4" w:space="0" w:color="auto"/>
              <w:bottom w:val="single" w:sz="4" w:space="0" w:color="auto"/>
              <w:right w:val="single" w:sz="4" w:space="0" w:color="auto"/>
            </w:tcBorders>
            <w:hideMark/>
          </w:tcPr>
          <w:p w14:paraId="3DF7CDF9" w14:textId="7E44E0D2" w:rsidR="002B7336" w:rsidRPr="00D560D3" w:rsidRDefault="002B7336">
            <w:pPr>
              <w:pStyle w:val="ListParagraph"/>
              <w:tabs>
                <w:tab w:val="left" w:pos="1305"/>
              </w:tabs>
              <w:ind w:left="601"/>
              <w:jc w:val="both"/>
              <w:rPr>
                <w:rFonts w:ascii="Arial" w:hAnsi="Arial" w:cs="Arial"/>
                <w:sz w:val="24"/>
                <w:szCs w:val="24"/>
              </w:rPr>
            </w:pPr>
            <w:r w:rsidRPr="00D560D3">
              <w:rPr>
                <w:rFonts w:ascii="Arial" w:hAnsi="Arial" w:cs="Arial"/>
                <w:sz w:val="24"/>
                <w:szCs w:val="24"/>
              </w:rPr>
              <w:t>Applicants will be notified of the decision on their application fo</w:t>
            </w:r>
            <w:r w:rsidR="00D07D18" w:rsidRPr="00D560D3">
              <w:rPr>
                <w:rFonts w:ascii="Arial" w:hAnsi="Arial" w:cs="Arial"/>
                <w:sz w:val="24"/>
                <w:szCs w:val="24"/>
              </w:rPr>
              <w:t>r admission to the ASD Unit</w:t>
            </w:r>
            <w:r w:rsidRPr="00D560D3">
              <w:rPr>
                <w:rFonts w:ascii="Arial" w:hAnsi="Arial" w:cs="Arial"/>
                <w:sz w:val="24"/>
                <w:szCs w:val="24"/>
              </w:rPr>
              <w:t xml:space="preserve"> by 31</w:t>
            </w:r>
            <w:r w:rsidRPr="00D560D3">
              <w:rPr>
                <w:rFonts w:ascii="Arial" w:hAnsi="Arial" w:cs="Arial"/>
                <w:sz w:val="24"/>
                <w:szCs w:val="24"/>
                <w:vertAlign w:val="superscript"/>
              </w:rPr>
              <w:t>st</w:t>
            </w:r>
            <w:r w:rsidR="00117707">
              <w:rPr>
                <w:rFonts w:ascii="Arial" w:hAnsi="Arial" w:cs="Arial"/>
                <w:sz w:val="24"/>
                <w:szCs w:val="24"/>
              </w:rPr>
              <w:t xml:space="preserve"> March 2026</w:t>
            </w:r>
          </w:p>
        </w:tc>
      </w:tr>
      <w:tr w:rsidR="002B7336" w:rsidRPr="00D560D3" w14:paraId="384930A8" w14:textId="77777777" w:rsidTr="002B7336">
        <w:trPr>
          <w:trHeight w:val="445"/>
        </w:trPr>
        <w:tc>
          <w:tcPr>
            <w:tcW w:w="567" w:type="dxa"/>
            <w:tcBorders>
              <w:top w:val="single" w:sz="4" w:space="0" w:color="auto"/>
              <w:left w:val="single" w:sz="4" w:space="0" w:color="auto"/>
              <w:bottom w:val="single" w:sz="4" w:space="0" w:color="auto"/>
              <w:right w:val="single" w:sz="4" w:space="0" w:color="auto"/>
            </w:tcBorders>
            <w:hideMark/>
          </w:tcPr>
          <w:p w14:paraId="7D7BD500" w14:textId="77777777" w:rsidR="002B7336" w:rsidRPr="00D560D3" w:rsidRDefault="002B7336">
            <w:pPr>
              <w:tabs>
                <w:tab w:val="left" w:pos="1305"/>
              </w:tabs>
              <w:spacing w:line="276" w:lineRule="auto"/>
              <w:jc w:val="both"/>
              <w:rPr>
                <w:rFonts w:ascii="Arial" w:hAnsi="Arial" w:cs="Arial"/>
              </w:rPr>
            </w:pPr>
            <w:r w:rsidRPr="00D560D3">
              <w:rPr>
                <w:rFonts w:ascii="Arial" w:hAnsi="Arial" w:cs="Arial"/>
              </w:rPr>
              <w:t xml:space="preserve"> 4.</w:t>
            </w:r>
          </w:p>
        </w:tc>
        <w:tc>
          <w:tcPr>
            <w:tcW w:w="8902" w:type="dxa"/>
            <w:tcBorders>
              <w:top w:val="single" w:sz="4" w:space="0" w:color="auto"/>
              <w:left w:val="single" w:sz="4" w:space="0" w:color="auto"/>
              <w:bottom w:val="single" w:sz="4" w:space="0" w:color="auto"/>
              <w:right w:val="single" w:sz="4" w:space="0" w:color="auto"/>
            </w:tcBorders>
            <w:hideMark/>
          </w:tcPr>
          <w:p w14:paraId="12A753DE" w14:textId="697D7E96" w:rsidR="002B7336" w:rsidRPr="00D560D3" w:rsidRDefault="002B7336">
            <w:pPr>
              <w:pStyle w:val="ListParagraph"/>
              <w:tabs>
                <w:tab w:val="left" w:pos="1305"/>
              </w:tabs>
              <w:ind w:left="601"/>
              <w:jc w:val="both"/>
              <w:rPr>
                <w:rFonts w:ascii="Arial" w:hAnsi="Arial" w:cs="Arial"/>
                <w:sz w:val="24"/>
                <w:szCs w:val="24"/>
              </w:rPr>
            </w:pPr>
            <w:r w:rsidRPr="00D560D3">
              <w:rPr>
                <w:rFonts w:ascii="Arial" w:hAnsi="Arial" w:cs="Arial"/>
                <w:sz w:val="24"/>
                <w:szCs w:val="24"/>
              </w:rPr>
              <w:t>Applicants must confirm acceptance of an offer of admission by 9</w:t>
            </w:r>
            <w:r w:rsidRPr="00D560D3">
              <w:rPr>
                <w:rFonts w:ascii="Arial" w:hAnsi="Arial" w:cs="Arial"/>
                <w:sz w:val="24"/>
                <w:szCs w:val="24"/>
                <w:vertAlign w:val="superscript"/>
              </w:rPr>
              <w:t>th</w:t>
            </w:r>
            <w:r w:rsidRPr="00D560D3">
              <w:rPr>
                <w:rFonts w:ascii="Arial" w:hAnsi="Arial" w:cs="Arial"/>
                <w:sz w:val="24"/>
                <w:szCs w:val="24"/>
              </w:rPr>
              <w:t xml:space="preserve"> April </w:t>
            </w:r>
            <w:r w:rsidR="00117707">
              <w:rPr>
                <w:rFonts w:ascii="Arial" w:hAnsi="Arial" w:cs="Arial"/>
                <w:sz w:val="24"/>
                <w:szCs w:val="24"/>
              </w:rPr>
              <w:t>2026</w:t>
            </w:r>
          </w:p>
        </w:tc>
      </w:tr>
    </w:tbl>
    <w:p w14:paraId="6ADC8208" w14:textId="77777777" w:rsidR="0017331E" w:rsidRPr="00D560D3" w:rsidRDefault="0017331E" w:rsidP="0017331E">
      <w:pPr>
        <w:pStyle w:val="ListParagraph"/>
        <w:ind w:left="0"/>
        <w:jc w:val="both"/>
        <w:rPr>
          <w:rFonts w:ascii="Arial" w:hAnsi="Arial" w:cs="Arial"/>
          <w:b/>
          <w:sz w:val="24"/>
          <w:szCs w:val="24"/>
        </w:rPr>
      </w:pPr>
    </w:p>
    <w:p w14:paraId="2875676A" w14:textId="2C29B7FA" w:rsidR="0017331E" w:rsidRPr="00D560D3" w:rsidRDefault="0017331E" w:rsidP="0017331E">
      <w:pPr>
        <w:pStyle w:val="ListParagraph"/>
        <w:ind w:left="0"/>
        <w:jc w:val="both"/>
        <w:rPr>
          <w:rFonts w:ascii="Arial" w:hAnsi="Arial" w:cs="Arial"/>
          <w:sz w:val="24"/>
          <w:szCs w:val="24"/>
        </w:rPr>
      </w:pPr>
      <w:r w:rsidRPr="00D560D3">
        <w:rPr>
          <w:rFonts w:ascii="Arial" w:hAnsi="Arial" w:cs="Arial"/>
          <w:sz w:val="24"/>
          <w:szCs w:val="24"/>
        </w:rPr>
        <w:t>Failure by an applicant to accept an of</w:t>
      </w:r>
      <w:r w:rsidR="00D11DF5" w:rsidRPr="00D560D3">
        <w:rPr>
          <w:rFonts w:ascii="Arial" w:hAnsi="Arial" w:cs="Arial"/>
          <w:sz w:val="24"/>
          <w:szCs w:val="24"/>
        </w:rPr>
        <w:t>fer by 9</w:t>
      </w:r>
      <w:r w:rsidR="00D11DF5" w:rsidRPr="00D560D3">
        <w:rPr>
          <w:rFonts w:ascii="Arial" w:hAnsi="Arial" w:cs="Arial"/>
          <w:sz w:val="24"/>
          <w:szCs w:val="24"/>
          <w:vertAlign w:val="superscript"/>
        </w:rPr>
        <w:t>th</w:t>
      </w:r>
      <w:r w:rsidR="00117707">
        <w:rPr>
          <w:rFonts w:ascii="Arial" w:hAnsi="Arial" w:cs="Arial"/>
          <w:sz w:val="24"/>
          <w:szCs w:val="24"/>
        </w:rPr>
        <w:t xml:space="preserve"> April 2026</w:t>
      </w:r>
      <w:r w:rsidR="00D11DF5" w:rsidRPr="00D560D3">
        <w:rPr>
          <w:rFonts w:ascii="Arial" w:hAnsi="Arial" w:cs="Arial"/>
          <w:sz w:val="24"/>
          <w:szCs w:val="24"/>
        </w:rPr>
        <w:t xml:space="preserve"> </w:t>
      </w:r>
      <w:r w:rsidRPr="00D560D3">
        <w:rPr>
          <w:rFonts w:ascii="Arial" w:hAnsi="Arial" w:cs="Arial"/>
          <w:sz w:val="24"/>
          <w:szCs w:val="24"/>
        </w:rPr>
        <w:t>may result in the offer being withdrawn.</w:t>
      </w:r>
    </w:p>
    <w:p w14:paraId="3B0D26BF" w14:textId="77777777" w:rsidR="0017331E" w:rsidRPr="00D560D3" w:rsidRDefault="0017331E" w:rsidP="0017331E">
      <w:pPr>
        <w:pStyle w:val="ListParagraph"/>
        <w:ind w:left="0"/>
        <w:jc w:val="both"/>
        <w:rPr>
          <w:rFonts w:ascii="Arial" w:hAnsi="Arial" w:cs="Arial"/>
          <w:sz w:val="24"/>
          <w:szCs w:val="24"/>
        </w:rPr>
      </w:pPr>
    </w:p>
    <w:p w14:paraId="0294540B" w14:textId="79F16C7D" w:rsidR="0017331E" w:rsidRPr="00D560D3" w:rsidRDefault="0017331E" w:rsidP="0017331E">
      <w:pPr>
        <w:pStyle w:val="ListParagraph"/>
        <w:numPr>
          <w:ilvl w:val="0"/>
          <w:numId w:val="9"/>
        </w:numPr>
        <w:spacing w:after="160"/>
        <w:jc w:val="both"/>
        <w:rPr>
          <w:rFonts w:ascii="Arial" w:hAnsi="Arial" w:cs="Arial"/>
          <w:b/>
          <w:sz w:val="24"/>
          <w:szCs w:val="24"/>
        </w:rPr>
      </w:pPr>
      <w:r w:rsidRPr="00D560D3">
        <w:rPr>
          <w:rFonts w:ascii="Arial" w:hAnsi="Arial" w:cs="Arial"/>
          <w:b/>
          <w:sz w:val="24"/>
          <w:szCs w:val="24"/>
        </w:rPr>
        <w:tab/>
        <w:t xml:space="preserve">Number of places </w:t>
      </w:r>
      <w:r w:rsidR="0076296C">
        <w:rPr>
          <w:rFonts w:ascii="Arial" w:hAnsi="Arial" w:cs="Arial"/>
          <w:b/>
          <w:sz w:val="24"/>
          <w:szCs w:val="24"/>
        </w:rPr>
        <w:t>bei</w:t>
      </w:r>
      <w:r w:rsidR="00117707">
        <w:rPr>
          <w:rFonts w:ascii="Arial" w:hAnsi="Arial" w:cs="Arial"/>
          <w:b/>
          <w:sz w:val="24"/>
          <w:szCs w:val="24"/>
        </w:rPr>
        <w:t>ng made available in the 2026/27</w:t>
      </w:r>
      <w:r w:rsidRPr="00D560D3">
        <w:rPr>
          <w:rFonts w:ascii="Arial" w:hAnsi="Arial" w:cs="Arial"/>
          <w:b/>
          <w:sz w:val="24"/>
          <w:szCs w:val="24"/>
        </w:rPr>
        <w:t xml:space="preserve"> school year</w:t>
      </w:r>
    </w:p>
    <w:p w14:paraId="0F68D7A1" w14:textId="77777777" w:rsidR="0017331E" w:rsidRPr="00D560D3" w:rsidRDefault="0017331E" w:rsidP="0017331E">
      <w:pPr>
        <w:pStyle w:val="ListParagraph"/>
        <w:ind w:left="0"/>
        <w:jc w:val="both"/>
        <w:rPr>
          <w:rFonts w:ascii="Arial" w:hAnsi="Arial" w:cs="Arial"/>
          <w:b/>
          <w:sz w:val="24"/>
          <w:szCs w:val="24"/>
        </w:rPr>
      </w:pPr>
    </w:p>
    <w:tbl>
      <w:tblPr>
        <w:tblStyle w:val="TableGrid"/>
        <w:tblW w:w="9187" w:type="dxa"/>
        <w:tblInd w:w="-147" w:type="dxa"/>
        <w:tblLook w:val="04A0" w:firstRow="1" w:lastRow="0" w:firstColumn="1" w:lastColumn="0" w:noHBand="0" w:noVBand="1"/>
      </w:tblPr>
      <w:tblGrid>
        <w:gridCol w:w="7533"/>
        <w:gridCol w:w="1654"/>
      </w:tblGrid>
      <w:tr w:rsidR="0017331E" w:rsidRPr="00D560D3" w14:paraId="631C2B22" w14:textId="77777777" w:rsidTr="0017331E">
        <w:trPr>
          <w:trHeight w:val="620"/>
        </w:trPr>
        <w:tc>
          <w:tcPr>
            <w:tcW w:w="7533" w:type="dxa"/>
            <w:tcBorders>
              <w:top w:val="single" w:sz="4" w:space="0" w:color="auto"/>
              <w:left w:val="single" w:sz="4" w:space="0" w:color="auto"/>
              <w:bottom w:val="single" w:sz="4" w:space="0" w:color="auto"/>
              <w:right w:val="single" w:sz="4" w:space="0" w:color="auto"/>
            </w:tcBorders>
          </w:tcPr>
          <w:p w14:paraId="442506B8" w14:textId="77777777" w:rsidR="0017331E" w:rsidRPr="00D560D3" w:rsidRDefault="0017331E">
            <w:pPr>
              <w:pStyle w:val="ListParagraph"/>
              <w:ind w:left="0"/>
              <w:jc w:val="both"/>
              <w:rPr>
                <w:rFonts w:ascii="Arial" w:hAnsi="Arial" w:cs="Arial"/>
                <w:sz w:val="24"/>
                <w:szCs w:val="24"/>
              </w:rPr>
            </w:pPr>
            <w:r w:rsidRPr="00D560D3">
              <w:rPr>
                <w:rFonts w:ascii="Arial" w:hAnsi="Arial" w:cs="Arial"/>
                <w:sz w:val="24"/>
                <w:szCs w:val="24"/>
              </w:rPr>
              <w:t>The number of places being made available in 1</w:t>
            </w:r>
            <w:r w:rsidRPr="00D560D3">
              <w:rPr>
                <w:rFonts w:ascii="Arial" w:hAnsi="Arial" w:cs="Arial"/>
                <w:sz w:val="24"/>
                <w:szCs w:val="24"/>
                <w:vertAlign w:val="superscript"/>
              </w:rPr>
              <w:t>st</w:t>
            </w:r>
            <w:r w:rsidRPr="00D560D3">
              <w:rPr>
                <w:rFonts w:ascii="Arial" w:hAnsi="Arial" w:cs="Arial"/>
                <w:sz w:val="24"/>
                <w:szCs w:val="24"/>
              </w:rPr>
              <w:t xml:space="preserve"> year is</w:t>
            </w:r>
          </w:p>
          <w:p w14:paraId="5B7F9968" w14:textId="77777777" w:rsidR="0017331E" w:rsidRPr="00D560D3" w:rsidRDefault="0017331E">
            <w:pPr>
              <w:pStyle w:val="ListParagraph"/>
              <w:ind w:left="0"/>
              <w:jc w:val="both"/>
              <w:rPr>
                <w:rFonts w:ascii="Arial" w:hAnsi="Arial" w:cs="Arial"/>
                <w:b/>
                <w:sz w:val="24"/>
                <w:szCs w:val="24"/>
              </w:rPr>
            </w:pPr>
          </w:p>
        </w:tc>
        <w:tc>
          <w:tcPr>
            <w:tcW w:w="1654" w:type="dxa"/>
            <w:tcBorders>
              <w:top w:val="single" w:sz="4" w:space="0" w:color="auto"/>
              <w:left w:val="single" w:sz="4" w:space="0" w:color="auto"/>
              <w:bottom w:val="single" w:sz="4" w:space="0" w:color="auto"/>
              <w:right w:val="single" w:sz="4" w:space="0" w:color="auto"/>
            </w:tcBorders>
          </w:tcPr>
          <w:p w14:paraId="492D1F72" w14:textId="77777777" w:rsidR="0017331E" w:rsidRPr="00D560D3" w:rsidRDefault="00D72469">
            <w:pPr>
              <w:pStyle w:val="ListParagraph"/>
              <w:ind w:left="0"/>
              <w:jc w:val="both"/>
              <w:rPr>
                <w:rFonts w:ascii="Arial" w:hAnsi="Arial" w:cs="Arial"/>
                <w:b/>
                <w:sz w:val="24"/>
                <w:szCs w:val="24"/>
              </w:rPr>
            </w:pPr>
            <w:r w:rsidRPr="00D560D3">
              <w:rPr>
                <w:rFonts w:ascii="Arial" w:hAnsi="Arial" w:cs="Arial"/>
                <w:b/>
                <w:sz w:val="24"/>
                <w:szCs w:val="24"/>
              </w:rPr>
              <w:t>40</w:t>
            </w:r>
          </w:p>
        </w:tc>
      </w:tr>
      <w:tr w:rsidR="0017331E" w:rsidRPr="00D560D3" w14:paraId="6D8190B5" w14:textId="77777777" w:rsidTr="0017331E">
        <w:trPr>
          <w:trHeight w:val="633"/>
        </w:trPr>
        <w:tc>
          <w:tcPr>
            <w:tcW w:w="7533" w:type="dxa"/>
            <w:tcBorders>
              <w:top w:val="single" w:sz="4" w:space="0" w:color="auto"/>
              <w:left w:val="single" w:sz="4" w:space="0" w:color="auto"/>
              <w:bottom w:val="single" w:sz="4" w:space="0" w:color="auto"/>
              <w:right w:val="single" w:sz="4" w:space="0" w:color="auto"/>
            </w:tcBorders>
          </w:tcPr>
          <w:p w14:paraId="4AAFA592" w14:textId="77777777" w:rsidR="0017331E" w:rsidRPr="00D560D3" w:rsidRDefault="0017331E">
            <w:pPr>
              <w:pStyle w:val="ListParagraph"/>
              <w:ind w:left="0"/>
              <w:jc w:val="both"/>
              <w:rPr>
                <w:rFonts w:ascii="Arial" w:hAnsi="Arial" w:cs="Arial"/>
                <w:sz w:val="24"/>
                <w:szCs w:val="24"/>
              </w:rPr>
            </w:pPr>
            <w:r w:rsidRPr="00D560D3">
              <w:rPr>
                <w:rFonts w:ascii="Arial" w:hAnsi="Arial" w:cs="Arial"/>
                <w:sz w:val="24"/>
                <w:szCs w:val="24"/>
              </w:rPr>
              <w:t>The number of residential places is (boarding schools only)</w:t>
            </w:r>
          </w:p>
          <w:p w14:paraId="4F6FB34C" w14:textId="77777777" w:rsidR="0017331E" w:rsidRPr="00D560D3" w:rsidRDefault="0017331E">
            <w:pPr>
              <w:pStyle w:val="ListParagraph"/>
              <w:ind w:left="0"/>
              <w:jc w:val="both"/>
              <w:rPr>
                <w:rFonts w:ascii="Arial" w:hAnsi="Arial" w:cs="Arial"/>
                <w:b/>
                <w:sz w:val="24"/>
                <w:szCs w:val="24"/>
              </w:rPr>
            </w:pPr>
          </w:p>
        </w:tc>
        <w:tc>
          <w:tcPr>
            <w:tcW w:w="1654" w:type="dxa"/>
            <w:tcBorders>
              <w:top w:val="single" w:sz="4" w:space="0" w:color="auto"/>
              <w:left w:val="single" w:sz="4" w:space="0" w:color="auto"/>
              <w:bottom w:val="single" w:sz="4" w:space="0" w:color="auto"/>
              <w:right w:val="single" w:sz="4" w:space="0" w:color="auto"/>
            </w:tcBorders>
          </w:tcPr>
          <w:p w14:paraId="0B3E3B9C" w14:textId="77777777" w:rsidR="0017331E" w:rsidRPr="00D560D3" w:rsidRDefault="00A94704">
            <w:pPr>
              <w:pStyle w:val="ListParagraph"/>
              <w:ind w:left="0"/>
              <w:jc w:val="both"/>
              <w:rPr>
                <w:rFonts w:ascii="Arial" w:hAnsi="Arial" w:cs="Arial"/>
                <w:b/>
                <w:sz w:val="24"/>
                <w:szCs w:val="24"/>
              </w:rPr>
            </w:pPr>
            <w:r w:rsidRPr="00D560D3">
              <w:rPr>
                <w:rFonts w:ascii="Arial" w:hAnsi="Arial" w:cs="Arial"/>
                <w:b/>
                <w:sz w:val="24"/>
                <w:szCs w:val="24"/>
              </w:rPr>
              <w:t>N/A</w:t>
            </w:r>
          </w:p>
        </w:tc>
      </w:tr>
      <w:tr w:rsidR="0017331E" w:rsidRPr="00D560D3" w14:paraId="48935A8D" w14:textId="77777777" w:rsidTr="0017331E">
        <w:trPr>
          <w:trHeight w:val="620"/>
        </w:trPr>
        <w:tc>
          <w:tcPr>
            <w:tcW w:w="7533" w:type="dxa"/>
            <w:tcBorders>
              <w:top w:val="single" w:sz="4" w:space="0" w:color="auto"/>
              <w:left w:val="single" w:sz="4" w:space="0" w:color="auto"/>
              <w:bottom w:val="single" w:sz="4" w:space="0" w:color="auto"/>
              <w:right w:val="single" w:sz="4" w:space="0" w:color="auto"/>
            </w:tcBorders>
          </w:tcPr>
          <w:p w14:paraId="1E996312" w14:textId="77777777" w:rsidR="0017331E" w:rsidRPr="00D560D3" w:rsidRDefault="0017331E">
            <w:pPr>
              <w:pStyle w:val="ListParagraph"/>
              <w:ind w:left="0"/>
              <w:jc w:val="both"/>
              <w:rPr>
                <w:rFonts w:ascii="Arial" w:hAnsi="Arial" w:cs="Arial"/>
                <w:sz w:val="24"/>
                <w:szCs w:val="24"/>
              </w:rPr>
            </w:pPr>
            <w:r w:rsidRPr="00D560D3">
              <w:rPr>
                <w:rFonts w:ascii="Arial" w:hAnsi="Arial" w:cs="Arial"/>
                <w:sz w:val="24"/>
                <w:szCs w:val="24"/>
              </w:rPr>
              <w:t>The number of non-residential places is (boarding schools only)</w:t>
            </w:r>
          </w:p>
          <w:p w14:paraId="7D7A71FE" w14:textId="77777777" w:rsidR="0017331E" w:rsidRPr="00D560D3" w:rsidRDefault="0017331E">
            <w:pPr>
              <w:pStyle w:val="ListParagraph"/>
              <w:ind w:left="0"/>
              <w:jc w:val="both"/>
              <w:rPr>
                <w:rFonts w:ascii="Arial" w:hAnsi="Arial" w:cs="Arial"/>
                <w:sz w:val="24"/>
                <w:szCs w:val="24"/>
              </w:rPr>
            </w:pPr>
          </w:p>
        </w:tc>
        <w:tc>
          <w:tcPr>
            <w:tcW w:w="1654" w:type="dxa"/>
            <w:tcBorders>
              <w:top w:val="single" w:sz="4" w:space="0" w:color="auto"/>
              <w:left w:val="single" w:sz="4" w:space="0" w:color="auto"/>
              <w:bottom w:val="single" w:sz="4" w:space="0" w:color="auto"/>
              <w:right w:val="single" w:sz="4" w:space="0" w:color="auto"/>
            </w:tcBorders>
          </w:tcPr>
          <w:p w14:paraId="5D740FEA" w14:textId="77777777" w:rsidR="0017331E" w:rsidRPr="00D560D3" w:rsidRDefault="00A94704">
            <w:pPr>
              <w:pStyle w:val="ListParagraph"/>
              <w:ind w:left="0"/>
              <w:jc w:val="both"/>
              <w:rPr>
                <w:rFonts w:ascii="Arial" w:hAnsi="Arial" w:cs="Arial"/>
                <w:b/>
                <w:sz w:val="24"/>
                <w:szCs w:val="24"/>
              </w:rPr>
            </w:pPr>
            <w:r w:rsidRPr="00D560D3">
              <w:rPr>
                <w:rFonts w:ascii="Arial" w:hAnsi="Arial" w:cs="Arial"/>
                <w:b/>
                <w:sz w:val="24"/>
                <w:szCs w:val="24"/>
              </w:rPr>
              <w:t>N/A</w:t>
            </w:r>
          </w:p>
        </w:tc>
      </w:tr>
      <w:tr w:rsidR="0017331E" w:rsidRPr="00D560D3" w14:paraId="571CCFEA" w14:textId="77777777" w:rsidTr="0017331E">
        <w:trPr>
          <w:trHeight w:val="943"/>
        </w:trPr>
        <w:tc>
          <w:tcPr>
            <w:tcW w:w="7533" w:type="dxa"/>
            <w:tcBorders>
              <w:top w:val="single" w:sz="4" w:space="0" w:color="auto"/>
              <w:left w:val="single" w:sz="4" w:space="0" w:color="auto"/>
              <w:bottom w:val="single" w:sz="4" w:space="0" w:color="auto"/>
              <w:right w:val="single" w:sz="4" w:space="0" w:color="auto"/>
            </w:tcBorders>
            <w:hideMark/>
          </w:tcPr>
          <w:p w14:paraId="5805A531" w14:textId="77777777" w:rsidR="0017331E" w:rsidRPr="00D560D3" w:rsidRDefault="0017331E">
            <w:pPr>
              <w:pStyle w:val="ListParagraph"/>
              <w:ind w:left="0"/>
              <w:jc w:val="both"/>
              <w:rPr>
                <w:rFonts w:ascii="Arial" w:hAnsi="Arial" w:cs="Arial"/>
                <w:b/>
                <w:sz w:val="24"/>
                <w:szCs w:val="24"/>
              </w:rPr>
            </w:pPr>
            <w:r w:rsidRPr="00D560D3">
              <w:rPr>
                <w:rFonts w:ascii="Arial" w:hAnsi="Arial" w:cs="Arial"/>
                <w:sz w:val="24"/>
                <w:szCs w:val="24"/>
              </w:rPr>
              <w:t>The number of places being made available in the special class cat</w:t>
            </w:r>
            <w:r w:rsidR="00A94704" w:rsidRPr="00D560D3">
              <w:rPr>
                <w:rFonts w:ascii="Arial" w:hAnsi="Arial" w:cs="Arial"/>
                <w:sz w:val="24"/>
                <w:szCs w:val="24"/>
              </w:rPr>
              <w:t xml:space="preserve">ering for students with ASD </w:t>
            </w:r>
            <w:r w:rsidRPr="00D560D3">
              <w:rPr>
                <w:rFonts w:ascii="Arial" w:hAnsi="Arial" w:cs="Arial"/>
                <w:sz w:val="24"/>
                <w:szCs w:val="24"/>
              </w:rPr>
              <w:t>is</w:t>
            </w:r>
          </w:p>
        </w:tc>
        <w:tc>
          <w:tcPr>
            <w:tcW w:w="1654" w:type="dxa"/>
            <w:tcBorders>
              <w:top w:val="single" w:sz="4" w:space="0" w:color="auto"/>
              <w:left w:val="single" w:sz="4" w:space="0" w:color="auto"/>
              <w:bottom w:val="single" w:sz="4" w:space="0" w:color="auto"/>
              <w:right w:val="single" w:sz="4" w:space="0" w:color="auto"/>
            </w:tcBorders>
          </w:tcPr>
          <w:p w14:paraId="6B9F3E10" w14:textId="341ED4EF" w:rsidR="0017331E" w:rsidRPr="006A0DB0" w:rsidRDefault="00117707">
            <w:pPr>
              <w:pStyle w:val="ListParagraph"/>
              <w:ind w:left="0"/>
              <w:jc w:val="both"/>
              <w:rPr>
                <w:rFonts w:ascii="Arial" w:hAnsi="Arial" w:cs="Arial"/>
                <w:b/>
                <w:color w:val="FF0000"/>
                <w:sz w:val="24"/>
                <w:szCs w:val="24"/>
              </w:rPr>
            </w:pPr>
            <w:r>
              <w:rPr>
                <w:rFonts w:ascii="Arial" w:hAnsi="Arial" w:cs="Arial"/>
                <w:b/>
                <w:sz w:val="24"/>
                <w:szCs w:val="24"/>
              </w:rPr>
              <w:t>1</w:t>
            </w:r>
          </w:p>
        </w:tc>
      </w:tr>
    </w:tbl>
    <w:p w14:paraId="076137A0" w14:textId="77777777" w:rsidR="0017331E" w:rsidRPr="00D560D3" w:rsidRDefault="0017331E" w:rsidP="0017331E">
      <w:pPr>
        <w:spacing w:line="276" w:lineRule="auto"/>
        <w:jc w:val="both"/>
        <w:rPr>
          <w:rFonts w:ascii="Arial" w:hAnsi="Arial" w:cs="Arial"/>
        </w:rPr>
      </w:pPr>
    </w:p>
    <w:p w14:paraId="379FB304" w14:textId="77777777" w:rsidR="0017331E" w:rsidRPr="00D560D3" w:rsidRDefault="0017331E" w:rsidP="0017331E">
      <w:pPr>
        <w:spacing w:line="276" w:lineRule="auto"/>
        <w:jc w:val="both"/>
        <w:rPr>
          <w:rFonts w:ascii="Arial" w:hAnsi="Arial" w:cs="Arial"/>
        </w:rPr>
      </w:pPr>
    </w:p>
    <w:p w14:paraId="04A37BA5" w14:textId="09A16CCF" w:rsidR="0017331E" w:rsidRPr="00D560D3" w:rsidRDefault="0017331E" w:rsidP="0017331E">
      <w:pPr>
        <w:pStyle w:val="ListParagraph"/>
        <w:numPr>
          <w:ilvl w:val="0"/>
          <w:numId w:val="9"/>
        </w:numPr>
        <w:spacing w:after="160"/>
        <w:jc w:val="both"/>
        <w:rPr>
          <w:rFonts w:ascii="Arial" w:hAnsi="Arial" w:cs="Arial"/>
          <w:b/>
          <w:sz w:val="24"/>
          <w:szCs w:val="24"/>
        </w:rPr>
      </w:pPr>
      <w:r w:rsidRPr="00D560D3">
        <w:rPr>
          <w:rFonts w:ascii="Arial" w:hAnsi="Arial" w:cs="Arial"/>
          <w:b/>
          <w:sz w:val="24"/>
          <w:szCs w:val="24"/>
        </w:rPr>
        <w:t>Number of places in 1</w:t>
      </w:r>
      <w:r w:rsidRPr="00D560D3">
        <w:rPr>
          <w:rFonts w:ascii="Arial" w:hAnsi="Arial" w:cs="Arial"/>
          <w:b/>
          <w:sz w:val="24"/>
          <w:szCs w:val="24"/>
          <w:vertAlign w:val="superscript"/>
        </w:rPr>
        <w:t>st</w:t>
      </w:r>
      <w:r w:rsidR="00117707">
        <w:rPr>
          <w:rFonts w:ascii="Arial" w:hAnsi="Arial" w:cs="Arial"/>
          <w:b/>
          <w:sz w:val="24"/>
          <w:szCs w:val="24"/>
        </w:rPr>
        <w:t xml:space="preserve"> year for the 2025/26</w:t>
      </w:r>
      <w:r w:rsidRPr="00D560D3">
        <w:rPr>
          <w:rFonts w:ascii="Arial" w:hAnsi="Arial" w:cs="Arial"/>
          <w:b/>
          <w:sz w:val="24"/>
          <w:szCs w:val="24"/>
        </w:rPr>
        <w:t xml:space="preserve"> school year which were offered and </w:t>
      </w:r>
      <w:r w:rsidR="00117707">
        <w:rPr>
          <w:rFonts w:ascii="Arial" w:hAnsi="Arial" w:cs="Arial"/>
          <w:b/>
          <w:sz w:val="24"/>
          <w:szCs w:val="24"/>
        </w:rPr>
        <w:t>accepted before 1 February 2025</w:t>
      </w:r>
    </w:p>
    <w:p w14:paraId="0ECB1E98" w14:textId="77777777" w:rsidR="0017331E" w:rsidRPr="00D560D3" w:rsidRDefault="0017331E" w:rsidP="0017331E">
      <w:pPr>
        <w:pStyle w:val="ListParagraph"/>
        <w:jc w:val="both"/>
        <w:rPr>
          <w:rFonts w:ascii="Arial" w:hAnsi="Arial" w:cs="Arial"/>
          <w:b/>
          <w:sz w:val="24"/>
          <w:szCs w:val="24"/>
        </w:rPr>
      </w:pPr>
    </w:p>
    <w:tbl>
      <w:tblPr>
        <w:tblStyle w:val="TableGrid"/>
        <w:tblW w:w="0" w:type="auto"/>
        <w:tblInd w:w="-147" w:type="dxa"/>
        <w:tblLook w:val="04A0" w:firstRow="1" w:lastRow="0" w:firstColumn="1" w:lastColumn="0" w:noHBand="0" w:noVBand="1"/>
      </w:tblPr>
      <w:tblGrid>
        <w:gridCol w:w="7513"/>
        <w:gridCol w:w="1650"/>
      </w:tblGrid>
      <w:tr w:rsidR="0017331E" w:rsidRPr="00D560D3" w14:paraId="1E2E7793" w14:textId="77777777" w:rsidTr="0017331E">
        <w:tc>
          <w:tcPr>
            <w:tcW w:w="7513" w:type="dxa"/>
            <w:tcBorders>
              <w:top w:val="single" w:sz="4" w:space="0" w:color="auto"/>
              <w:left w:val="single" w:sz="4" w:space="0" w:color="auto"/>
              <w:bottom w:val="single" w:sz="4" w:space="0" w:color="auto"/>
              <w:right w:val="single" w:sz="4" w:space="0" w:color="auto"/>
            </w:tcBorders>
            <w:hideMark/>
          </w:tcPr>
          <w:p w14:paraId="216162CB" w14:textId="77777777" w:rsidR="0017331E" w:rsidRPr="00D560D3" w:rsidRDefault="0017331E">
            <w:pPr>
              <w:pStyle w:val="ListParagraph"/>
              <w:ind w:left="0"/>
              <w:jc w:val="both"/>
              <w:rPr>
                <w:rFonts w:ascii="Arial" w:hAnsi="Arial" w:cs="Arial"/>
                <w:b/>
                <w:sz w:val="24"/>
                <w:szCs w:val="24"/>
              </w:rPr>
            </w:pPr>
            <w:r w:rsidRPr="00D560D3">
              <w:rPr>
                <w:rFonts w:ascii="Arial" w:hAnsi="Arial" w:cs="Arial"/>
                <w:sz w:val="24"/>
                <w:szCs w:val="24"/>
              </w:rPr>
              <w:t>The number of places for 1</w:t>
            </w:r>
            <w:r w:rsidRPr="00D560D3">
              <w:rPr>
                <w:rFonts w:ascii="Arial" w:hAnsi="Arial" w:cs="Arial"/>
                <w:sz w:val="24"/>
                <w:szCs w:val="24"/>
                <w:vertAlign w:val="superscript"/>
              </w:rPr>
              <w:t>st</w:t>
            </w:r>
            <w:r w:rsidRPr="00D560D3">
              <w:rPr>
                <w:rFonts w:ascii="Arial" w:hAnsi="Arial" w:cs="Arial"/>
                <w:sz w:val="24"/>
                <w:szCs w:val="24"/>
              </w:rPr>
              <w:t xml:space="preserve"> year that were offered and accepted prior to the coming into operation of section 62 of the Education (Admission to Schools) Act 2018 on 1 February 2020 is </w:t>
            </w:r>
          </w:p>
        </w:tc>
        <w:tc>
          <w:tcPr>
            <w:tcW w:w="1650" w:type="dxa"/>
            <w:tcBorders>
              <w:top w:val="single" w:sz="4" w:space="0" w:color="auto"/>
              <w:left w:val="single" w:sz="4" w:space="0" w:color="auto"/>
              <w:bottom w:val="single" w:sz="4" w:space="0" w:color="auto"/>
              <w:right w:val="single" w:sz="4" w:space="0" w:color="auto"/>
            </w:tcBorders>
          </w:tcPr>
          <w:p w14:paraId="3017DAB7" w14:textId="77777777" w:rsidR="0017331E" w:rsidRPr="00D560D3" w:rsidRDefault="00DF112D">
            <w:pPr>
              <w:pStyle w:val="ListParagraph"/>
              <w:ind w:left="0"/>
              <w:jc w:val="both"/>
              <w:rPr>
                <w:rFonts w:ascii="Arial" w:hAnsi="Arial" w:cs="Arial"/>
                <w:b/>
                <w:sz w:val="24"/>
                <w:szCs w:val="24"/>
              </w:rPr>
            </w:pPr>
            <w:r w:rsidRPr="00D560D3">
              <w:rPr>
                <w:rFonts w:ascii="Arial" w:hAnsi="Arial" w:cs="Arial"/>
                <w:b/>
                <w:sz w:val="24"/>
                <w:szCs w:val="24"/>
              </w:rPr>
              <w:t>NIL</w:t>
            </w:r>
          </w:p>
        </w:tc>
      </w:tr>
    </w:tbl>
    <w:p w14:paraId="77ADF4C0" w14:textId="77777777" w:rsidR="0017331E" w:rsidRPr="00D560D3" w:rsidRDefault="0017331E" w:rsidP="0017331E">
      <w:pPr>
        <w:rPr>
          <w:rFonts w:ascii="Arial" w:hAnsi="Arial" w:cs="Arial"/>
        </w:rPr>
      </w:pPr>
    </w:p>
    <w:p w14:paraId="67936C59" w14:textId="77777777" w:rsidR="0017331E" w:rsidRPr="00D560D3" w:rsidRDefault="0017331E" w:rsidP="0017331E">
      <w:pPr>
        <w:rPr>
          <w:rFonts w:ascii="Arial" w:hAnsi="Arial" w:cs="Arial"/>
        </w:rPr>
      </w:pPr>
    </w:p>
    <w:p w14:paraId="1DB08340" w14:textId="77777777" w:rsidR="0017331E" w:rsidRPr="00D560D3" w:rsidRDefault="0017331E" w:rsidP="0017331E">
      <w:pPr>
        <w:rPr>
          <w:rFonts w:ascii="Arial" w:hAnsi="Arial" w:cs="Arial"/>
        </w:rPr>
      </w:pPr>
    </w:p>
    <w:p w14:paraId="17A7FDD4" w14:textId="77777777" w:rsidR="0017331E" w:rsidRPr="00D560D3" w:rsidRDefault="0017331E" w:rsidP="0017331E">
      <w:pPr>
        <w:pStyle w:val="ListParagraph"/>
        <w:numPr>
          <w:ilvl w:val="0"/>
          <w:numId w:val="9"/>
        </w:numPr>
        <w:spacing w:after="160"/>
        <w:jc w:val="both"/>
        <w:rPr>
          <w:rFonts w:ascii="Arial" w:hAnsi="Arial" w:cs="Arial"/>
          <w:b/>
          <w:sz w:val="24"/>
          <w:szCs w:val="24"/>
        </w:rPr>
      </w:pPr>
      <w:r w:rsidRPr="00D560D3">
        <w:rPr>
          <w:rFonts w:ascii="Arial" w:hAnsi="Arial" w:cs="Arial"/>
          <w:b/>
          <w:sz w:val="24"/>
          <w:szCs w:val="24"/>
        </w:rPr>
        <w:t xml:space="preserve">Breakdown of applications in the previous year </w:t>
      </w:r>
    </w:p>
    <w:p w14:paraId="22C15DBF" w14:textId="581CBFBD" w:rsidR="0017331E" w:rsidRPr="00D560D3" w:rsidRDefault="0017331E" w:rsidP="0017331E">
      <w:pPr>
        <w:spacing w:line="276" w:lineRule="auto"/>
        <w:jc w:val="both"/>
        <w:rPr>
          <w:rFonts w:ascii="Arial" w:hAnsi="Arial" w:cs="Arial"/>
        </w:rPr>
      </w:pPr>
      <w:r w:rsidRPr="00D560D3">
        <w:rPr>
          <w:rFonts w:ascii="Arial" w:hAnsi="Arial" w:cs="Arial"/>
        </w:rPr>
        <w:t>The total number of applications for admission received by the school for admission in 1</w:t>
      </w:r>
      <w:r w:rsidRPr="00D560D3">
        <w:rPr>
          <w:rFonts w:ascii="Arial" w:hAnsi="Arial" w:cs="Arial"/>
          <w:vertAlign w:val="superscript"/>
        </w:rPr>
        <w:t>st</w:t>
      </w:r>
      <w:r w:rsidR="006E5134">
        <w:rPr>
          <w:rFonts w:ascii="Arial" w:hAnsi="Arial" w:cs="Arial"/>
        </w:rPr>
        <w:t xml:space="preserve"> year in the 2025/26</w:t>
      </w:r>
      <w:r w:rsidR="00DF112D" w:rsidRPr="00D560D3">
        <w:rPr>
          <w:rFonts w:ascii="Arial" w:hAnsi="Arial" w:cs="Arial"/>
        </w:rPr>
        <w:t xml:space="preserve"> school year </w:t>
      </w:r>
      <w:r w:rsidR="006E5134">
        <w:rPr>
          <w:rFonts w:ascii="Arial" w:hAnsi="Arial" w:cs="Arial"/>
        </w:rPr>
        <w:t>was 35</w:t>
      </w:r>
      <w:r w:rsidRPr="00D560D3">
        <w:rPr>
          <w:rFonts w:ascii="Arial" w:hAnsi="Arial" w:cs="Arial"/>
        </w:rPr>
        <w:t>.</w:t>
      </w:r>
    </w:p>
    <w:p w14:paraId="6F3636E9" w14:textId="77777777" w:rsidR="0017331E" w:rsidRPr="00D560D3" w:rsidRDefault="0017331E" w:rsidP="0017331E">
      <w:pPr>
        <w:spacing w:line="276" w:lineRule="auto"/>
        <w:jc w:val="both"/>
        <w:rPr>
          <w:rFonts w:ascii="Arial" w:hAnsi="Arial" w:cs="Arial"/>
        </w:rPr>
      </w:pPr>
    </w:p>
    <w:tbl>
      <w:tblPr>
        <w:tblStyle w:val="TableGrid"/>
        <w:tblpPr w:leftFromText="180" w:rightFromText="180" w:vertAnchor="text" w:horzAnchor="margin" w:tblpY="118"/>
        <w:tblW w:w="9634" w:type="dxa"/>
        <w:tblLook w:val="04A0" w:firstRow="1" w:lastRow="0" w:firstColumn="1" w:lastColumn="0" w:noHBand="0" w:noVBand="1"/>
      </w:tblPr>
      <w:tblGrid>
        <w:gridCol w:w="4508"/>
        <w:gridCol w:w="5126"/>
      </w:tblGrid>
      <w:tr w:rsidR="0017331E" w:rsidRPr="00D560D3" w14:paraId="3610E900" w14:textId="77777777" w:rsidTr="0017331E">
        <w:tc>
          <w:tcPr>
            <w:tcW w:w="9634" w:type="dxa"/>
            <w:gridSpan w:val="2"/>
            <w:tcBorders>
              <w:top w:val="single" w:sz="4" w:space="0" w:color="auto"/>
              <w:left w:val="single" w:sz="4" w:space="0" w:color="auto"/>
              <w:bottom w:val="single" w:sz="4" w:space="0" w:color="auto"/>
              <w:right w:val="single" w:sz="4" w:space="0" w:color="auto"/>
            </w:tcBorders>
            <w:hideMark/>
          </w:tcPr>
          <w:p w14:paraId="2E1A5541" w14:textId="66663F91" w:rsidR="0017331E" w:rsidRDefault="0017331E">
            <w:pPr>
              <w:rPr>
                <w:rFonts w:ascii="Arial" w:hAnsi="Arial" w:cs="Arial"/>
                <w:b/>
              </w:rPr>
            </w:pPr>
            <w:r w:rsidRPr="00D560D3">
              <w:rPr>
                <w:rFonts w:ascii="Arial" w:hAnsi="Arial" w:cs="Arial"/>
                <w:b/>
              </w:rPr>
              <w:t>Breakdown of places allocated for 1</w:t>
            </w:r>
            <w:r w:rsidRPr="00D560D3">
              <w:rPr>
                <w:rFonts w:ascii="Arial" w:hAnsi="Arial" w:cs="Arial"/>
                <w:b/>
                <w:vertAlign w:val="superscript"/>
              </w:rPr>
              <w:t>st</w:t>
            </w:r>
            <w:r w:rsidR="006E5134">
              <w:rPr>
                <w:rFonts w:ascii="Arial" w:hAnsi="Arial" w:cs="Arial"/>
                <w:b/>
              </w:rPr>
              <w:t xml:space="preserve"> Year for the 2025/26</w:t>
            </w:r>
            <w:r w:rsidR="007242A7">
              <w:rPr>
                <w:rFonts w:ascii="Arial" w:hAnsi="Arial" w:cs="Arial"/>
                <w:b/>
              </w:rPr>
              <w:t xml:space="preserve"> </w:t>
            </w:r>
            <w:r w:rsidRPr="00D560D3">
              <w:rPr>
                <w:rFonts w:ascii="Arial" w:hAnsi="Arial" w:cs="Arial"/>
                <w:b/>
              </w:rPr>
              <w:t>school year:</w:t>
            </w:r>
          </w:p>
          <w:p w14:paraId="0DE57046" w14:textId="7A9480B3" w:rsidR="007242A7" w:rsidRPr="00D560D3" w:rsidRDefault="007242A7">
            <w:pPr>
              <w:rPr>
                <w:rFonts w:ascii="Arial" w:hAnsi="Arial" w:cs="Arial"/>
                <w:b/>
              </w:rPr>
            </w:pPr>
          </w:p>
        </w:tc>
      </w:tr>
      <w:tr w:rsidR="0017331E" w:rsidRPr="00D560D3" w14:paraId="37A0B608" w14:textId="77777777" w:rsidTr="0017331E">
        <w:tc>
          <w:tcPr>
            <w:tcW w:w="4508" w:type="dxa"/>
            <w:tcBorders>
              <w:top w:val="single" w:sz="4" w:space="0" w:color="auto"/>
              <w:left w:val="single" w:sz="4" w:space="0" w:color="auto"/>
              <w:bottom w:val="single" w:sz="4" w:space="0" w:color="auto"/>
              <w:right w:val="single" w:sz="4" w:space="0" w:color="auto"/>
            </w:tcBorders>
            <w:hideMark/>
          </w:tcPr>
          <w:p w14:paraId="41C767FC" w14:textId="77777777" w:rsidR="0017331E" w:rsidRPr="00D560D3" w:rsidRDefault="0017331E">
            <w:pPr>
              <w:rPr>
                <w:rFonts w:ascii="Arial" w:hAnsi="Arial" w:cs="Arial"/>
              </w:rPr>
            </w:pPr>
            <w:r w:rsidRPr="00D560D3">
              <w:rPr>
                <w:rFonts w:ascii="Arial" w:hAnsi="Arial" w:cs="Arial"/>
              </w:rPr>
              <w:t>Number of places available</w:t>
            </w:r>
          </w:p>
        </w:tc>
        <w:tc>
          <w:tcPr>
            <w:tcW w:w="5126" w:type="dxa"/>
            <w:tcBorders>
              <w:top w:val="single" w:sz="4" w:space="0" w:color="auto"/>
              <w:left w:val="single" w:sz="4" w:space="0" w:color="auto"/>
              <w:bottom w:val="single" w:sz="4" w:space="0" w:color="auto"/>
              <w:right w:val="single" w:sz="4" w:space="0" w:color="auto"/>
            </w:tcBorders>
          </w:tcPr>
          <w:p w14:paraId="19ED1739" w14:textId="77777777" w:rsidR="0017331E" w:rsidRPr="00D560D3" w:rsidRDefault="00DF112D">
            <w:pPr>
              <w:rPr>
                <w:rFonts w:ascii="Arial" w:hAnsi="Arial" w:cs="Arial"/>
              </w:rPr>
            </w:pPr>
            <w:r w:rsidRPr="00D560D3">
              <w:rPr>
                <w:rFonts w:ascii="Arial" w:hAnsi="Arial" w:cs="Arial"/>
              </w:rPr>
              <w:t>40</w:t>
            </w:r>
          </w:p>
        </w:tc>
      </w:tr>
      <w:tr w:rsidR="0017331E" w:rsidRPr="00D560D3" w14:paraId="4F7E8F95" w14:textId="77777777" w:rsidTr="0017331E">
        <w:tc>
          <w:tcPr>
            <w:tcW w:w="4508" w:type="dxa"/>
            <w:tcBorders>
              <w:top w:val="single" w:sz="4" w:space="0" w:color="auto"/>
              <w:left w:val="single" w:sz="4" w:space="0" w:color="auto"/>
              <w:bottom w:val="single" w:sz="4" w:space="0" w:color="auto"/>
              <w:right w:val="single" w:sz="4" w:space="0" w:color="auto"/>
            </w:tcBorders>
            <w:hideMark/>
          </w:tcPr>
          <w:p w14:paraId="2B741FF5" w14:textId="77777777" w:rsidR="0017331E" w:rsidRPr="00D560D3" w:rsidRDefault="0017331E">
            <w:pPr>
              <w:jc w:val="both"/>
              <w:rPr>
                <w:rFonts w:ascii="Arial" w:hAnsi="Arial" w:cs="Arial"/>
              </w:rPr>
            </w:pPr>
            <w:r w:rsidRPr="00D560D3">
              <w:rPr>
                <w:rFonts w:ascii="Arial" w:hAnsi="Arial" w:cs="Arial"/>
              </w:rPr>
              <w:t>Number of applications received</w:t>
            </w:r>
          </w:p>
        </w:tc>
        <w:tc>
          <w:tcPr>
            <w:tcW w:w="5126" w:type="dxa"/>
            <w:tcBorders>
              <w:top w:val="single" w:sz="4" w:space="0" w:color="auto"/>
              <w:left w:val="single" w:sz="4" w:space="0" w:color="auto"/>
              <w:bottom w:val="single" w:sz="4" w:space="0" w:color="auto"/>
              <w:right w:val="single" w:sz="4" w:space="0" w:color="auto"/>
            </w:tcBorders>
          </w:tcPr>
          <w:p w14:paraId="20FAC5AF" w14:textId="010C7572" w:rsidR="0017331E" w:rsidRPr="00D560D3" w:rsidRDefault="006E5134">
            <w:pPr>
              <w:rPr>
                <w:rFonts w:ascii="Arial" w:hAnsi="Arial" w:cs="Arial"/>
              </w:rPr>
            </w:pPr>
            <w:r>
              <w:rPr>
                <w:rFonts w:ascii="Arial" w:hAnsi="Arial" w:cs="Arial"/>
              </w:rPr>
              <w:t>35</w:t>
            </w:r>
          </w:p>
        </w:tc>
      </w:tr>
      <w:tr w:rsidR="0017331E" w:rsidRPr="00D560D3" w14:paraId="0F508BA9" w14:textId="77777777" w:rsidTr="0017331E">
        <w:tc>
          <w:tcPr>
            <w:tcW w:w="4508" w:type="dxa"/>
            <w:tcBorders>
              <w:top w:val="single" w:sz="4" w:space="0" w:color="auto"/>
              <w:left w:val="single" w:sz="4" w:space="0" w:color="auto"/>
              <w:bottom w:val="single" w:sz="4" w:space="0" w:color="auto"/>
              <w:right w:val="single" w:sz="4" w:space="0" w:color="auto"/>
            </w:tcBorders>
            <w:hideMark/>
          </w:tcPr>
          <w:p w14:paraId="45572C22" w14:textId="77777777" w:rsidR="0017331E" w:rsidRPr="00D560D3" w:rsidRDefault="0017331E">
            <w:pPr>
              <w:rPr>
                <w:rFonts w:ascii="Arial" w:hAnsi="Arial" w:cs="Arial"/>
              </w:rPr>
            </w:pPr>
            <w:r w:rsidRPr="00D560D3">
              <w:rPr>
                <w:rFonts w:ascii="Arial" w:hAnsi="Arial" w:cs="Arial"/>
              </w:rPr>
              <w:t>Offers made and accepted under each criteria</w:t>
            </w:r>
          </w:p>
        </w:tc>
        <w:tc>
          <w:tcPr>
            <w:tcW w:w="5126" w:type="dxa"/>
            <w:tcBorders>
              <w:top w:val="single" w:sz="4" w:space="0" w:color="auto"/>
              <w:left w:val="single" w:sz="4" w:space="0" w:color="auto"/>
              <w:bottom w:val="single" w:sz="4" w:space="0" w:color="auto"/>
              <w:right w:val="single" w:sz="4" w:space="0" w:color="auto"/>
            </w:tcBorders>
          </w:tcPr>
          <w:p w14:paraId="3C44E87F" w14:textId="43157DAF" w:rsidR="0017331E" w:rsidRPr="00D560D3" w:rsidRDefault="0017331E">
            <w:pPr>
              <w:jc w:val="both"/>
              <w:rPr>
                <w:rFonts w:ascii="Arial" w:hAnsi="Arial" w:cs="Arial"/>
              </w:rPr>
            </w:pPr>
            <w:r w:rsidRPr="00D560D3">
              <w:rPr>
                <w:rFonts w:ascii="Arial" w:hAnsi="Arial" w:cs="Arial"/>
              </w:rPr>
              <w:t xml:space="preserve">Criteria 1: </w:t>
            </w:r>
            <w:r w:rsidR="006E5134">
              <w:rPr>
                <w:rFonts w:ascii="Arial" w:hAnsi="Arial" w:cs="Arial"/>
              </w:rPr>
              <w:t>35</w:t>
            </w:r>
          </w:p>
          <w:p w14:paraId="3A98294D" w14:textId="1E0D01B3" w:rsidR="0017331E" w:rsidRPr="00D560D3" w:rsidRDefault="0017331E" w:rsidP="00493420">
            <w:pPr>
              <w:tabs>
                <w:tab w:val="center" w:pos="2455"/>
              </w:tabs>
              <w:jc w:val="both"/>
              <w:rPr>
                <w:rFonts w:ascii="Arial" w:hAnsi="Arial" w:cs="Arial"/>
              </w:rPr>
            </w:pPr>
            <w:r w:rsidRPr="00D560D3">
              <w:rPr>
                <w:rFonts w:ascii="Arial" w:hAnsi="Arial" w:cs="Arial"/>
              </w:rPr>
              <w:t xml:space="preserve">Criteria 2: </w:t>
            </w:r>
            <w:r w:rsidR="00493420">
              <w:rPr>
                <w:rFonts w:ascii="Arial" w:hAnsi="Arial" w:cs="Arial"/>
              </w:rPr>
              <w:tab/>
            </w:r>
          </w:p>
          <w:p w14:paraId="7A754EA7" w14:textId="77777777" w:rsidR="0017331E" w:rsidRPr="00D560D3" w:rsidRDefault="0017331E">
            <w:pPr>
              <w:jc w:val="both"/>
              <w:rPr>
                <w:rFonts w:ascii="Arial" w:hAnsi="Arial" w:cs="Arial"/>
              </w:rPr>
            </w:pPr>
            <w:r w:rsidRPr="00D560D3">
              <w:rPr>
                <w:rFonts w:ascii="Arial" w:hAnsi="Arial" w:cs="Arial"/>
              </w:rPr>
              <w:t>Criteria 3:</w:t>
            </w:r>
          </w:p>
          <w:p w14:paraId="01575B27" w14:textId="77777777" w:rsidR="0017331E" w:rsidRPr="00D560D3" w:rsidRDefault="0017331E">
            <w:pPr>
              <w:jc w:val="both"/>
              <w:rPr>
                <w:rFonts w:ascii="Arial" w:hAnsi="Arial" w:cs="Arial"/>
              </w:rPr>
            </w:pPr>
          </w:p>
        </w:tc>
      </w:tr>
      <w:tr w:rsidR="0017331E" w:rsidRPr="00D560D3" w14:paraId="200B2ECA" w14:textId="77777777" w:rsidTr="0017331E">
        <w:tc>
          <w:tcPr>
            <w:tcW w:w="4508" w:type="dxa"/>
            <w:tcBorders>
              <w:top w:val="single" w:sz="4" w:space="0" w:color="auto"/>
              <w:left w:val="single" w:sz="4" w:space="0" w:color="auto"/>
              <w:bottom w:val="single" w:sz="4" w:space="0" w:color="auto"/>
              <w:right w:val="single" w:sz="4" w:space="0" w:color="auto"/>
            </w:tcBorders>
          </w:tcPr>
          <w:p w14:paraId="200A977B" w14:textId="77777777" w:rsidR="0017331E" w:rsidRPr="00D560D3" w:rsidRDefault="0017331E">
            <w:pPr>
              <w:rPr>
                <w:rFonts w:ascii="Arial" w:hAnsi="Arial" w:cs="Arial"/>
              </w:rPr>
            </w:pPr>
            <w:r w:rsidRPr="00D560D3">
              <w:rPr>
                <w:rFonts w:ascii="Arial" w:hAnsi="Arial" w:cs="Arial"/>
              </w:rPr>
              <w:t>Number of names placed on waiting list for the school year concerned</w:t>
            </w:r>
          </w:p>
          <w:p w14:paraId="51621ACB" w14:textId="77777777" w:rsidR="0017331E" w:rsidRPr="00D560D3" w:rsidRDefault="0017331E">
            <w:pPr>
              <w:rPr>
                <w:rFonts w:ascii="Arial" w:hAnsi="Arial" w:cs="Arial"/>
              </w:rPr>
            </w:pPr>
          </w:p>
        </w:tc>
        <w:tc>
          <w:tcPr>
            <w:tcW w:w="5126" w:type="dxa"/>
            <w:tcBorders>
              <w:top w:val="single" w:sz="4" w:space="0" w:color="auto"/>
              <w:left w:val="single" w:sz="4" w:space="0" w:color="auto"/>
              <w:bottom w:val="single" w:sz="4" w:space="0" w:color="auto"/>
              <w:right w:val="single" w:sz="4" w:space="0" w:color="auto"/>
            </w:tcBorders>
          </w:tcPr>
          <w:p w14:paraId="3BAABC6B" w14:textId="77777777" w:rsidR="0017331E" w:rsidRPr="00D560D3" w:rsidRDefault="00DF112D">
            <w:pPr>
              <w:rPr>
                <w:rFonts w:ascii="Arial" w:hAnsi="Arial" w:cs="Arial"/>
              </w:rPr>
            </w:pPr>
            <w:r w:rsidRPr="00D560D3">
              <w:rPr>
                <w:rFonts w:ascii="Arial" w:hAnsi="Arial" w:cs="Arial"/>
              </w:rPr>
              <w:t>NIL</w:t>
            </w:r>
          </w:p>
        </w:tc>
      </w:tr>
    </w:tbl>
    <w:p w14:paraId="680EADA8" w14:textId="77777777" w:rsidR="0017331E" w:rsidRPr="00D560D3" w:rsidRDefault="0017331E" w:rsidP="0017331E">
      <w:pPr>
        <w:spacing w:line="276" w:lineRule="auto"/>
        <w:jc w:val="both"/>
        <w:rPr>
          <w:rFonts w:ascii="Arial" w:hAnsi="Arial" w:cs="Arial"/>
        </w:rPr>
      </w:pPr>
    </w:p>
    <w:p w14:paraId="162901AA" w14:textId="582F55F5" w:rsidR="0017331E" w:rsidRPr="00D560D3" w:rsidRDefault="0017331E" w:rsidP="0017331E">
      <w:pPr>
        <w:spacing w:line="276" w:lineRule="auto"/>
        <w:jc w:val="both"/>
        <w:rPr>
          <w:rFonts w:ascii="Arial" w:hAnsi="Arial" w:cs="Arial"/>
        </w:rPr>
      </w:pPr>
      <w:r w:rsidRPr="00D560D3">
        <w:rPr>
          <w:rFonts w:ascii="Arial" w:hAnsi="Arial" w:cs="Arial"/>
        </w:rPr>
        <w:t xml:space="preserve">The total number of applications for admission received by the school for admission in the special class catering for </w:t>
      </w:r>
      <w:r w:rsidR="00D11DF5" w:rsidRPr="00D560D3">
        <w:rPr>
          <w:rFonts w:ascii="Arial" w:hAnsi="Arial" w:cs="Arial"/>
        </w:rPr>
        <w:t>students with ASD</w:t>
      </w:r>
      <w:r w:rsidR="006E5134">
        <w:rPr>
          <w:rFonts w:ascii="Arial" w:hAnsi="Arial" w:cs="Arial"/>
        </w:rPr>
        <w:t xml:space="preserve"> in the 2025/26 school year was 1</w:t>
      </w:r>
      <w:r w:rsidRPr="00D560D3">
        <w:rPr>
          <w:rFonts w:ascii="Arial" w:hAnsi="Arial" w:cs="Arial"/>
        </w:rPr>
        <w:t>.</w:t>
      </w:r>
    </w:p>
    <w:p w14:paraId="3E31A55C" w14:textId="77777777" w:rsidR="0017331E" w:rsidRPr="00D560D3" w:rsidRDefault="0017331E" w:rsidP="0017331E">
      <w:pPr>
        <w:spacing w:line="276" w:lineRule="auto"/>
        <w:jc w:val="both"/>
        <w:rPr>
          <w:rFonts w:ascii="Arial" w:hAnsi="Arial" w:cs="Arial"/>
        </w:rPr>
      </w:pPr>
    </w:p>
    <w:tbl>
      <w:tblPr>
        <w:tblStyle w:val="TableGrid"/>
        <w:tblpPr w:leftFromText="180" w:rightFromText="180" w:vertAnchor="text" w:horzAnchor="margin" w:tblpY="118"/>
        <w:tblW w:w="9634" w:type="dxa"/>
        <w:tblLook w:val="04A0" w:firstRow="1" w:lastRow="0" w:firstColumn="1" w:lastColumn="0" w:noHBand="0" w:noVBand="1"/>
      </w:tblPr>
      <w:tblGrid>
        <w:gridCol w:w="4508"/>
        <w:gridCol w:w="5126"/>
      </w:tblGrid>
      <w:tr w:rsidR="0017331E" w:rsidRPr="00D560D3" w14:paraId="7C1E1E66" w14:textId="77777777" w:rsidTr="0017331E">
        <w:tc>
          <w:tcPr>
            <w:tcW w:w="9634" w:type="dxa"/>
            <w:gridSpan w:val="2"/>
            <w:tcBorders>
              <w:top w:val="single" w:sz="4" w:space="0" w:color="auto"/>
              <w:left w:val="single" w:sz="4" w:space="0" w:color="auto"/>
              <w:bottom w:val="single" w:sz="4" w:space="0" w:color="auto"/>
              <w:right w:val="single" w:sz="4" w:space="0" w:color="auto"/>
            </w:tcBorders>
            <w:hideMark/>
          </w:tcPr>
          <w:p w14:paraId="43456CC3" w14:textId="3B9BBFD8" w:rsidR="0017331E" w:rsidRDefault="0017331E">
            <w:pPr>
              <w:rPr>
                <w:rFonts w:ascii="Arial" w:hAnsi="Arial" w:cs="Arial"/>
                <w:b/>
              </w:rPr>
            </w:pPr>
            <w:r w:rsidRPr="00D560D3">
              <w:rPr>
                <w:rFonts w:ascii="Arial" w:hAnsi="Arial" w:cs="Arial"/>
                <w:b/>
              </w:rPr>
              <w:t>Breakdown of pl</w:t>
            </w:r>
            <w:r w:rsidR="00D07D18" w:rsidRPr="00D560D3">
              <w:rPr>
                <w:rFonts w:ascii="Arial" w:hAnsi="Arial" w:cs="Arial"/>
                <w:b/>
              </w:rPr>
              <w:t>aces allocated for ASD Unit</w:t>
            </w:r>
            <w:r w:rsidR="006E5134">
              <w:rPr>
                <w:rFonts w:ascii="Arial" w:hAnsi="Arial" w:cs="Arial"/>
                <w:b/>
              </w:rPr>
              <w:t xml:space="preserve"> for the 2025/26</w:t>
            </w:r>
            <w:r w:rsidRPr="00D560D3">
              <w:rPr>
                <w:rFonts w:ascii="Arial" w:hAnsi="Arial" w:cs="Arial"/>
                <w:b/>
              </w:rPr>
              <w:t xml:space="preserve"> school year:</w:t>
            </w:r>
          </w:p>
          <w:p w14:paraId="11A182A8" w14:textId="77777777" w:rsidR="007242A7" w:rsidRPr="00D560D3" w:rsidRDefault="007242A7">
            <w:pPr>
              <w:rPr>
                <w:rFonts w:ascii="Arial" w:hAnsi="Arial" w:cs="Arial"/>
                <w:b/>
              </w:rPr>
            </w:pPr>
          </w:p>
        </w:tc>
      </w:tr>
      <w:tr w:rsidR="0017331E" w:rsidRPr="00D560D3" w14:paraId="64255A6C" w14:textId="77777777" w:rsidTr="0017331E">
        <w:tc>
          <w:tcPr>
            <w:tcW w:w="4508" w:type="dxa"/>
            <w:tcBorders>
              <w:top w:val="single" w:sz="4" w:space="0" w:color="auto"/>
              <w:left w:val="single" w:sz="4" w:space="0" w:color="auto"/>
              <w:bottom w:val="single" w:sz="4" w:space="0" w:color="auto"/>
              <w:right w:val="single" w:sz="4" w:space="0" w:color="auto"/>
            </w:tcBorders>
            <w:hideMark/>
          </w:tcPr>
          <w:p w14:paraId="2A81382D" w14:textId="77777777" w:rsidR="0017331E" w:rsidRPr="00D560D3" w:rsidRDefault="0017331E">
            <w:pPr>
              <w:rPr>
                <w:rFonts w:ascii="Arial" w:hAnsi="Arial" w:cs="Arial"/>
              </w:rPr>
            </w:pPr>
            <w:r w:rsidRPr="00D560D3">
              <w:rPr>
                <w:rFonts w:ascii="Arial" w:hAnsi="Arial" w:cs="Arial"/>
              </w:rPr>
              <w:lastRenderedPageBreak/>
              <w:t>Number of places available</w:t>
            </w:r>
          </w:p>
        </w:tc>
        <w:tc>
          <w:tcPr>
            <w:tcW w:w="5126" w:type="dxa"/>
            <w:tcBorders>
              <w:top w:val="single" w:sz="4" w:space="0" w:color="auto"/>
              <w:left w:val="single" w:sz="4" w:space="0" w:color="auto"/>
              <w:bottom w:val="single" w:sz="4" w:space="0" w:color="auto"/>
              <w:right w:val="single" w:sz="4" w:space="0" w:color="auto"/>
            </w:tcBorders>
          </w:tcPr>
          <w:p w14:paraId="3A54D969" w14:textId="02100A1D" w:rsidR="0017331E" w:rsidRPr="00D560D3" w:rsidRDefault="00C87C1E">
            <w:pPr>
              <w:rPr>
                <w:rFonts w:ascii="Arial" w:hAnsi="Arial" w:cs="Arial"/>
              </w:rPr>
            </w:pPr>
            <w:r>
              <w:rPr>
                <w:rFonts w:ascii="Arial" w:hAnsi="Arial" w:cs="Arial"/>
              </w:rPr>
              <w:t>1</w:t>
            </w:r>
          </w:p>
        </w:tc>
      </w:tr>
      <w:tr w:rsidR="0017331E" w:rsidRPr="00D560D3" w14:paraId="2B4FF5B6" w14:textId="77777777" w:rsidTr="0017331E">
        <w:tc>
          <w:tcPr>
            <w:tcW w:w="4508" w:type="dxa"/>
            <w:tcBorders>
              <w:top w:val="single" w:sz="4" w:space="0" w:color="auto"/>
              <w:left w:val="single" w:sz="4" w:space="0" w:color="auto"/>
              <w:bottom w:val="single" w:sz="4" w:space="0" w:color="auto"/>
              <w:right w:val="single" w:sz="4" w:space="0" w:color="auto"/>
            </w:tcBorders>
            <w:hideMark/>
          </w:tcPr>
          <w:p w14:paraId="080AD3CE" w14:textId="77777777" w:rsidR="0017331E" w:rsidRPr="00D560D3" w:rsidRDefault="0017331E">
            <w:pPr>
              <w:jc w:val="both"/>
              <w:rPr>
                <w:rFonts w:ascii="Arial" w:hAnsi="Arial" w:cs="Arial"/>
              </w:rPr>
            </w:pPr>
            <w:r w:rsidRPr="00D560D3">
              <w:rPr>
                <w:rFonts w:ascii="Arial" w:hAnsi="Arial" w:cs="Arial"/>
              </w:rPr>
              <w:t>Number of applications received</w:t>
            </w:r>
          </w:p>
        </w:tc>
        <w:tc>
          <w:tcPr>
            <w:tcW w:w="5126" w:type="dxa"/>
            <w:tcBorders>
              <w:top w:val="single" w:sz="4" w:space="0" w:color="auto"/>
              <w:left w:val="single" w:sz="4" w:space="0" w:color="auto"/>
              <w:bottom w:val="single" w:sz="4" w:space="0" w:color="auto"/>
              <w:right w:val="single" w:sz="4" w:space="0" w:color="auto"/>
            </w:tcBorders>
          </w:tcPr>
          <w:p w14:paraId="226C2EE6" w14:textId="1CC6A6F5" w:rsidR="0017331E" w:rsidRPr="00D560D3" w:rsidRDefault="002F2994">
            <w:pPr>
              <w:rPr>
                <w:rFonts w:ascii="Arial" w:hAnsi="Arial" w:cs="Arial"/>
              </w:rPr>
            </w:pPr>
            <w:r>
              <w:rPr>
                <w:rFonts w:ascii="Arial" w:hAnsi="Arial" w:cs="Arial"/>
              </w:rPr>
              <w:t>12</w:t>
            </w:r>
          </w:p>
        </w:tc>
      </w:tr>
      <w:tr w:rsidR="0017331E" w:rsidRPr="00D560D3" w14:paraId="49008C87" w14:textId="77777777" w:rsidTr="0017331E">
        <w:tc>
          <w:tcPr>
            <w:tcW w:w="4508" w:type="dxa"/>
            <w:tcBorders>
              <w:top w:val="single" w:sz="4" w:space="0" w:color="auto"/>
              <w:left w:val="single" w:sz="4" w:space="0" w:color="auto"/>
              <w:bottom w:val="single" w:sz="4" w:space="0" w:color="auto"/>
              <w:right w:val="single" w:sz="4" w:space="0" w:color="auto"/>
            </w:tcBorders>
            <w:hideMark/>
          </w:tcPr>
          <w:p w14:paraId="35921DE3" w14:textId="77777777" w:rsidR="0017331E" w:rsidRPr="00D560D3" w:rsidRDefault="0017331E">
            <w:pPr>
              <w:rPr>
                <w:rFonts w:ascii="Arial" w:hAnsi="Arial" w:cs="Arial"/>
              </w:rPr>
            </w:pPr>
            <w:r w:rsidRPr="00D560D3">
              <w:rPr>
                <w:rFonts w:ascii="Arial" w:hAnsi="Arial" w:cs="Arial"/>
              </w:rPr>
              <w:t>Number of Offers made and accepted under each criteria</w:t>
            </w:r>
          </w:p>
        </w:tc>
        <w:tc>
          <w:tcPr>
            <w:tcW w:w="5126" w:type="dxa"/>
            <w:tcBorders>
              <w:top w:val="single" w:sz="4" w:space="0" w:color="auto"/>
              <w:left w:val="single" w:sz="4" w:space="0" w:color="auto"/>
              <w:bottom w:val="single" w:sz="4" w:space="0" w:color="auto"/>
              <w:right w:val="single" w:sz="4" w:space="0" w:color="auto"/>
            </w:tcBorders>
          </w:tcPr>
          <w:p w14:paraId="41914DFA" w14:textId="4F3F2483" w:rsidR="0017331E" w:rsidRPr="00D560D3" w:rsidRDefault="0017331E">
            <w:pPr>
              <w:jc w:val="both"/>
              <w:rPr>
                <w:rFonts w:ascii="Arial" w:hAnsi="Arial" w:cs="Arial"/>
              </w:rPr>
            </w:pPr>
            <w:r w:rsidRPr="00D560D3">
              <w:rPr>
                <w:rFonts w:ascii="Arial" w:hAnsi="Arial" w:cs="Arial"/>
              </w:rPr>
              <w:t xml:space="preserve">Criteria 1: </w:t>
            </w:r>
            <w:r w:rsidR="006E5134">
              <w:rPr>
                <w:rFonts w:ascii="Arial" w:hAnsi="Arial" w:cs="Arial"/>
              </w:rPr>
              <w:t>1</w:t>
            </w:r>
          </w:p>
          <w:p w14:paraId="7E6958B7" w14:textId="36C2B11F" w:rsidR="0017331E" w:rsidRPr="00D560D3" w:rsidRDefault="0017331E">
            <w:pPr>
              <w:jc w:val="both"/>
              <w:rPr>
                <w:rFonts w:ascii="Arial" w:hAnsi="Arial" w:cs="Arial"/>
              </w:rPr>
            </w:pPr>
            <w:r w:rsidRPr="00D560D3">
              <w:rPr>
                <w:rFonts w:ascii="Arial" w:hAnsi="Arial" w:cs="Arial"/>
              </w:rPr>
              <w:t xml:space="preserve">Criteria 2: </w:t>
            </w:r>
            <w:r w:rsidR="00233F87">
              <w:rPr>
                <w:rFonts w:ascii="Arial" w:hAnsi="Arial" w:cs="Arial"/>
              </w:rPr>
              <w:t>0</w:t>
            </w:r>
          </w:p>
          <w:p w14:paraId="2A7D7013" w14:textId="51DE897D" w:rsidR="0017331E" w:rsidRPr="00D560D3" w:rsidRDefault="0017331E">
            <w:pPr>
              <w:jc w:val="both"/>
              <w:rPr>
                <w:rFonts w:ascii="Arial" w:hAnsi="Arial" w:cs="Arial"/>
              </w:rPr>
            </w:pPr>
            <w:r w:rsidRPr="00D560D3">
              <w:rPr>
                <w:rFonts w:ascii="Arial" w:hAnsi="Arial" w:cs="Arial"/>
              </w:rPr>
              <w:t xml:space="preserve">Criteria 3: </w:t>
            </w:r>
            <w:r w:rsidR="00233F87">
              <w:rPr>
                <w:rFonts w:ascii="Arial" w:hAnsi="Arial" w:cs="Arial"/>
              </w:rPr>
              <w:t>0</w:t>
            </w:r>
          </w:p>
          <w:p w14:paraId="29414BAA" w14:textId="77777777" w:rsidR="0017331E" w:rsidRPr="00D560D3" w:rsidRDefault="0017331E">
            <w:pPr>
              <w:jc w:val="both"/>
              <w:rPr>
                <w:rFonts w:ascii="Arial" w:hAnsi="Arial" w:cs="Arial"/>
              </w:rPr>
            </w:pPr>
          </w:p>
        </w:tc>
      </w:tr>
      <w:tr w:rsidR="0017331E" w:rsidRPr="00D560D3" w14:paraId="2AAD402A" w14:textId="77777777" w:rsidTr="0017331E">
        <w:tc>
          <w:tcPr>
            <w:tcW w:w="4508" w:type="dxa"/>
            <w:tcBorders>
              <w:top w:val="single" w:sz="4" w:space="0" w:color="auto"/>
              <w:left w:val="single" w:sz="4" w:space="0" w:color="auto"/>
              <w:bottom w:val="single" w:sz="4" w:space="0" w:color="auto"/>
              <w:right w:val="single" w:sz="4" w:space="0" w:color="auto"/>
            </w:tcBorders>
            <w:hideMark/>
          </w:tcPr>
          <w:p w14:paraId="351BF3BB" w14:textId="77777777" w:rsidR="0017331E" w:rsidRPr="00D560D3" w:rsidRDefault="0017331E">
            <w:pPr>
              <w:rPr>
                <w:rFonts w:ascii="Arial" w:hAnsi="Arial" w:cs="Arial"/>
              </w:rPr>
            </w:pPr>
            <w:r w:rsidRPr="00D560D3">
              <w:rPr>
                <w:rFonts w:ascii="Arial" w:hAnsi="Arial" w:cs="Arial"/>
              </w:rPr>
              <w:t>Number of names placed on waiting list for the school year concerned</w:t>
            </w:r>
          </w:p>
        </w:tc>
        <w:tc>
          <w:tcPr>
            <w:tcW w:w="5126" w:type="dxa"/>
            <w:tcBorders>
              <w:top w:val="single" w:sz="4" w:space="0" w:color="auto"/>
              <w:left w:val="single" w:sz="4" w:space="0" w:color="auto"/>
              <w:bottom w:val="single" w:sz="4" w:space="0" w:color="auto"/>
              <w:right w:val="single" w:sz="4" w:space="0" w:color="auto"/>
            </w:tcBorders>
          </w:tcPr>
          <w:p w14:paraId="0C621ADD" w14:textId="4CAEB31D" w:rsidR="0017331E" w:rsidRPr="00D560D3" w:rsidRDefault="002F2994">
            <w:pPr>
              <w:rPr>
                <w:rFonts w:ascii="Arial" w:hAnsi="Arial" w:cs="Arial"/>
              </w:rPr>
            </w:pPr>
            <w:r>
              <w:rPr>
                <w:rFonts w:ascii="Arial" w:hAnsi="Arial" w:cs="Arial"/>
              </w:rPr>
              <w:t>0</w:t>
            </w:r>
          </w:p>
        </w:tc>
      </w:tr>
    </w:tbl>
    <w:p w14:paraId="538367B8" w14:textId="77777777" w:rsidR="0017331E" w:rsidRPr="00D560D3" w:rsidRDefault="0017331E" w:rsidP="0017331E">
      <w:pPr>
        <w:rPr>
          <w:rFonts w:ascii="Arial" w:hAnsi="Arial" w:cs="Arial"/>
          <w:b/>
        </w:rPr>
      </w:pPr>
    </w:p>
    <w:p w14:paraId="732EDD3A" w14:textId="77777777" w:rsidR="0017331E" w:rsidRPr="00D560D3" w:rsidRDefault="0017331E" w:rsidP="0017331E">
      <w:pPr>
        <w:rPr>
          <w:rFonts w:ascii="Arial" w:hAnsi="Arial" w:cs="Arial"/>
        </w:rPr>
      </w:pPr>
    </w:p>
    <w:p w14:paraId="67E9DCAD" w14:textId="02F51140" w:rsidR="0017331E" w:rsidRPr="00D560D3" w:rsidRDefault="002F2994" w:rsidP="0017331E">
      <w:pPr>
        <w:rPr>
          <w:rFonts w:ascii="Arial" w:hAnsi="Arial" w:cs="Arial"/>
        </w:rPr>
      </w:pPr>
      <w:r>
        <w:rPr>
          <w:rFonts w:ascii="Arial" w:hAnsi="Arial" w:cs="Arial"/>
        </w:rPr>
        <w:t>3</w:t>
      </w:r>
      <w:bookmarkStart w:id="11" w:name="_GoBack"/>
      <w:bookmarkEnd w:id="11"/>
      <w:r w:rsidR="00C36830">
        <w:rPr>
          <w:rFonts w:ascii="Arial" w:hAnsi="Arial" w:cs="Arial"/>
        </w:rPr>
        <w:t xml:space="preserve"> students accepted places in ASD Units in schools other than Rosary College</w:t>
      </w:r>
    </w:p>
    <w:p w14:paraId="11C3B430" w14:textId="77777777" w:rsidR="0017331E" w:rsidRPr="00D560D3" w:rsidRDefault="0017331E" w:rsidP="0017331E">
      <w:pPr>
        <w:rPr>
          <w:rFonts w:ascii="Arial" w:hAnsi="Arial" w:cs="Arial"/>
        </w:rPr>
      </w:pPr>
    </w:p>
    <w:p w14:paraId="1BE45906" w14:textId="77777777" w:rsidR="0017331E" w:rsidRPr="00D560D3" w:rsidRDefault="0017331E" w:rsidP="0017331E">
      <w:pPr>
        <w:rPr>
          <w:rFonts w:ascii="Arial" w:hAnsi="Arial" w:cs="Arial"/>
        </w:rPr>
      </w:pPr>
    </w:p>
    <w:p w14:paraId="22380EE0" w14:textId="77777777" w:rsidR="0017331E" w:rsidRPr="00D560D3" w:rsidRDefault="0017331E" w:rsidP="0017331E">
      <w:pPr>
        <w:rPr>
          <w:rFonts w:ascii="Arial" w:hAnsi="Arial" w:cs="Arial"/>
        </w:rPr>
      </w:pPr>
    </w:p>
    <w:p w14:paraId="5B9F7D17" w14:textId="77777777" w:rsidR="0017331E" w:rsidRPr="00D560D3" w:rsidRDefault="0017331E" w:rsidP="0017331E">
      <w:pPr>
        <w:rPr>
          <w:rFonts w:ascii="Arial" w:hAnsi="Arial" w:cs="Arial"/>
        </w:rPr>
      </w:pPr>
    </w:p>
    <w:p w14:paraId="108ED3C5" w14:textId="77777777" w:rsidR="0017331E" w:rsidRPr="00D560D3" w:rsidRDefault="0017331E" w:rsidP="0017331E">
      <w:pPr>
        <w:rPr>
          <w:rFonts w:ascii="Arial" w:hAnsi="Arial" w:cs="Arial"/>
        </w:rPr>
      </w:pPr>
    </w:p>
    <w:p w14:paraId="525EDC12" w14:textId="77777777" w:rsidR="0017331E" w:rsidRPr="00D560D3" w:rsidRDefault="0017331E" w:rsidP="0017331E">
      <w:pPr>
        <w:rPr>
          <w:rFonts w:ascii="Arial" w:hAnsi="Arial" w:cs="Arial"/>
        </w:rPr>
      </w:pPr>
    </w:p>
    <w:p w14:paraId="1C2D7E86" w14:textId="77777777" w:rsidR="0017331E" w:rsidRPr="00D560D3" w:rsidRDefault="0017331E" w:rsidP="0017331E">
      <w:pPr>
        <w:rPr>
          <w:rFonts w:ascii="Arial" w:hAnsi="Arial" w:cs="Arial"/>
        </w:rPr>
      </w:pPr>
    </w:p>
    <w:p w14:paraId="185BA84F" w14:textId="77777777" w:rsidR="0017331E" w:rsidRPr="00D560D3" w:rsidRDefault="0017331E" w:rsidP="0017331E">
      <w:pPr>
        <w:rPr>
          <w:rFonts w:ascii="Arial" w:hAnsi="Arial" w:cs="Arial"/>
        </w:rPr>
      </w:pPr>
    </w:p>
    <w:p w14:paraId="0F549912" w14:textId="77777777" w:rsidR="0017331E" w:rsidRPr="00D560D3" w:rsidRDefault="0017331E" w:rsidP="0017331E">
      <w:pPr>
        <w:rPr>
          <w:rFonts w:ascii="Arial" w:hAnsi="Arial" w:cs="Arial"/>
        </w:rPr>
      </w:pPr>
    </w:p>
    <w:p w14:paraId="3B810E1F" w14:textId="77777777" w:rsidR="0017331E" w:rsidRPr="00D560D3" w:rsidRDefault="0017331E" w:rsidP="0017331E">
      <w:pPr>
        <w:rPr>
          <w:rFonts w:ascii="Arial" w:hAnsi="Arial" w:cs="Arial"/>
        </w:rPr>
      </w:pPr>
    </w:p>
    <w:p w14:paraId="61079925" w14:textId="77777777" w:rsidR="00A606EE" w:rsidRPr="00D560D3" w:rsidRDefault="00A606EE" w:rsidP="00A606EE">
      <w:pPr>
        <w:rPr>
          <w:rFonts w:ascii="Arial" w:hAnsi="Arial" w:cs="Arial"/>
        </w:rPr>
      </w:pPr>
    </w:p>
    <w:p w14:paraId="7B8B1121" w14:textId="77777777" w:rsidR="00A606EE" w:rsidRPr="00D560D3" w:rsidRDefault="00A606EE" w:rsidP="00A606EE">
      <w:pPr>
        <w:rPr>
          <w:rFonts w:ascii="Arial" w:hAnsi="Arial" w:cs="Arial"/>
        </w:rPr>
      </w:pPr>
    </w:p>
    <w:p w14:paraId="211D2663" w14:textId="77777777" w:rsidR="00A606EE" w:rsidRPr="00D560D3" w:rsidRDefault="00A606EE" w:rsidP="00A606EE">
      <w:pPr>
        <w:rPr>
          <w:rFonts w:ascii="Arial" w:hAnsi="Arial" w:cs="Arial"/>
          <w:b/>
          <w:lang w:val="en-IE"/>
        </w:rPr>
      </w:pPr>
    </w:p>
    <w:p w14:paraId="76566021" w14:textId="77777777" w:rsidR="00A606EE" w:rsidRPr="00D560D3" w:rsidRDefault="00A606EE" w:rsidP="00A606EE">
      <w:pPr>
        <w:rPr>
          <w:rFonts w:ascii="Arial" w:hAnsi="Arial" w:cs="Arial"/>
          <w:b/>
          <w:lang w:val="en-IE"/>
        </w:rPr>
      </w:pPr>
    </w:p>
    <w:p w14:paraId="6AB2CCB8" w14:textId="77777777" w:rsidR="00A606EE" w:rsidRPr="00D560D3" w:rsidRDefault="00A606EE" w:rsidP="00A606EE">
      <w:pPr>
        <w:rPr>
          <w:rFonts w:ascii="Arial" w:hAnsi="Arial" w:cs="Arial"/>
          <w:b/>
          <w:lang w:val="en-IE"/>
        </w:rPr>
      </w:pPr>
    </w:p>
    <w:p w14:paraId="68649D10" w14:textId="77777777" w:rsidR="00A606EE" w:rsidRPr="00D560D3" w:rsidRDefault="00A606EE" w:rsidP="00A606EE">
      <w:pPr>
        <w:rPr>
          <w:rFonts w:ascii="Arial" w:hAnsi="Arial" w:cs="Arial"/>
          <w:b/>
          <w:lang w:val="en-IE"/>
        </w:rPr>
      </w:pPr>
    </w:p>
    <w:p w14:paraId="76EA5011" w14:textId="77777777" w:rsidR="00A606EE" w:rsidRPr="00D560D3" w:rsidRDefault="00A606EE" w:rsidP="00A606EE">
      <w:pPr>
        <w:rPr>
          <w:rFonts w:ascii="Arial" w:hAnsi="Arial" w:cs="Arial"/>
          <w:b/>
          <w:lang w:val="en-IE"/>
        </w:rPr>
      </w:pPr>
    </w:p>
    <w:p w14:paraId="160E938A" w14:textId="77777777" w:rsidR="00A606EE" w:rsidRPr="00D560D3" w:rsidRDefault="00A606EE" w:rsidP="00A606EE">
      <w:pPr>
        <w:rPr>
          <w:rFonts w:ascii="Arial" w:hAnsi="Arial" w:cs="Arial"/>
          <w:b/>
          <w:lang w:val="en-IE"/>
        </w:rPr>
      </w:pPr>
    </w:p>
    <w:p w14:paraId="483ED63F" w14:textId="77777777" w:rsidR="00A606EE" w:rsidRPr="00D560D3" w:rsidRDefault="00A606EE" w:rsidP="00A606EE">
      <w:pPr>
        <w:rPr>
          <w:rFonts w:ascii="Arial" w:hAnsi="Arial" w:cs="Arial"/>
          <w:b/>
          <w:lang w:val="en-IE"/>
        </w:rPr>
      </w:pPr>
    </w:p>
    <w:p w14:paraId="2DAE02CF" w14:textId="77777777" w:rsidR="00A606EE" w:rsidRPr="00D560D3" w:rsidRDefault="00A606EE" w:rsidP="00A606EE">
      <w:pPr>
        <w:rPr>
          <w:rFonts w:ascii="Arial" w:hAnsi="Arial" w:cs="Arial"/>
          <w:b/>
          <w:lang w:val="en-IE"/>
        </w:rPr>
      </w:pPr>
    </w:p>
    <w:p w14:paraId="07AE8376" w14:textId="77777777" w:rsidR="00A606EE" w:rsidRPr="00D560D3" w:rsidRDefault="00A606EE" w:rsidP="00A606EE">
      <w:pPr>
        <w:rPr>
          <w:rFonts w:ascii="Arial" w:hAnsi="Arial" w:cs="Arial"/>
          <w:b/>
          <w:lang w:val="en-IE"/>
        </w:rPr>
      </w:pPr>
    </w:p>
    <w:p w14:paraId="4CF60B8D" w14:textId="77777777" w:rsidR="00A32213" w:rsidRPr="00D560D3" w:rsidRDefault="00A32213" w:rsidP="0017022B">
      <w:pPr>
        <w:rPr>
          <w:rFonts w:ascii="Arial" w:hAnsi="Arial" w:cs="Arial"/>
          <w:b/>
          <w:lang w:val="en-IE"/>
        </w:rPr>
      </w:pPr>
    </w:p>
    <w:p w14:paraId="1625F738" w14:textId="77777777" w:rsidR="00A32213" w:rsidRPr="00D560D3" w:rsidRDefault="00A32213" w:rsidP="0017022B">
      <w:pPr>
        <w:rPr>
          <w:rFonts w:ascii="Arial" w:hAnsi="Arial" w:cs="Arial"/>
          <w:b/>
          <w:lang w:val="en-IE"/>
        </w:rPr>
      </w:pPr>
    </w:p>
    <w:p w14:paraId="4989CE66" w14:textId="77777777" w:rsidR="00A32213" w:rsidRPr="00D560D3" w:rsidRDefault="00A32213" w:rsidP="0017022B">
      <w:pPr>
        <w:rPr>
          <w:rFonts w:ascii="Arial" w:hAnsi="Arial" w:cs="Arial"/>
          <w:b/>
          <w:lang w:val="en-IE"/>
        </w:rPr>
      </w:pPr>
    </w:p>
    <w:p w14:paraId="46BFFB97" w14:textId="77777777" w:rsidR="00A32213" w:rsidRPr="00D560D3" w:rsidRDefault="00A32213" w:rsidP="0017022B">
      <w:pPr>
        <w:rPr>
          <w:rFonts w:ascii="Arial" w:hAnsi="Arial" w:cs="Arial"/>
          <w:b/>
          <w:lang w:val="en-IE"/>
        </w:rPr>
      </w:pPr>
    </w:p>
    <w:p w14:paraId="4E23B635" w14:textId="77777777" w:rsidR="00A32213" w:rsidRPr="00D560D3" w:rsidRDefault="00A32213" w:rsidP="0017022B">
      <w:pPr>
        <w:rPr>
          <w:rFonts w:ascii="Arial" w:hAnsi="Arial" w:cs="Arial"/>
          <w:b/>
          <w:lang w:val="en-IE"/>
        </w:rPr>
      </w:pPr>
    </w:p>
    <w:p w14:paraId="4B11EDBD" w14:textId="77777777" w:rsidR="00A32213" w:rsidRPr="00D560D3" w:rsidRDefault="00A32213" w:rsidP="0017022B">
      <w:pPr>
        <w:rPr>
          <w:rFonts w:ascii="Arial" w:hAnsi="Arial" w:cs="Arial"/>
          <w:b/>
          <w:lang w:val="en-IE"/>
        </w:rPr>
      </w:pPr>
    </w:p>
    <w:p w14:paraId="09DA4760" w14:textId="77777777" w:rsidR="00A32213" w:rsidRPr="00D560D3" w:rsidRDefault="00A32213" w:rsidP="0017022B">
      <w:pPr>
        <w:rPr>
          <w:rFonts w:ascii="Arial" w:hAnsi="Arial" w:cs="Arial"/>
          <w:b/>
          <w:lang w:val="en-IE"/>
        </w:rPr>
      </w:pPr>
    </w:p>
    <w:p w14:paraId="15F0EDF1" w14:textId="77777777" w:rsidR="00A32213" w:rsidRPr="00D560D3" w:rsidRDefault="00A32213" w:rsidP="0017022B">
      <w:pPr>
        <w:rPr>
          <w:rFonts w:ascii="Arial" w:hAnsi="Arial" w:cs="Arial"/>
          <w:b/>
          <w:lang w:val="en-IE"/>
        </w:rPr>
      </w:pPr>
    </w:p>
    <w:p w14:paraId="56E4F5A4" w14:textId="77777777" w:rsidR="00A32213" w:rsidRPr="00D560D3" w:rsidRDefault="00A32213" w:rsidP="0017022B">
      <w:pPr>
        <w:rPr>
          <w:rFonts w:ascii="Arial" w:hAnsi="Arial" w:cs="Arial"/>
          <w:b/>
          <w:lang w:val="en-IE"/>
        </w:rPr>
      </w:pPr>
    </w:p>
    <w:p w14:paraId="28B06C2C" w14:textId="77777777" w:rsidR="0017022B" w:rsidRPr="00D560D3" w:rsidRDefault="0017022B" w:rsidP="0017022B">
      <w:pPr>
        <w:rPr>
          <w:rFonts w:ascii="Arial" w:hAnsi="Arial" w:cs="Arial"/>
          <w:b/>
          <w:lang w:val="en-IE"/>
        </w:rPr>
      </w:pPr>
    </w:p>
    <w:sectPr w:rsidR="0017022B" w:rsidRPr="00D560D3" w:rsidSect="005D5FBD">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70DB1" w14:textId="77777777" w:rsidR="003A46B3" w:rsidRDefault="003A46B3" w:rsidP="00C24B1E">
      <w:r>
        <w:separator/>
      </w:r>
    </w:p>
  </w:endnote>
  <w:endnote w:type="continuationSeparator" w:id="0">
    <w:p w14:paraId="4AC34AA9" w14:textId="77777777" w:rsidR="003A46B3" w:rsidRDefault="003A46B3" w:rsidP="00C24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8279176"/>
      <w:docPartObj>
        <w:docPartGallery w:val="Page Numbers (Bottom of Page)"/>
        <w:docPartUnique/>
      </w:docPartObj>
    </w:sdtPr>
    <w:sdtEndPr>
      <w:rPr>
        <w:noProof/>
      </w:rPr>
    </w:sdtEndPr>
    <w:sdtContent>
      <w:p w14:paraId="78B5025F" w14:textId="3AA0D891" w:rsidR="00C24B1E" w:rsidRDefault="00C24B1E">
        <w:pPr>
          <w:pStyle w:val="Footer"/>
          <w:jc w:val="center"/>
        </w:pPr>
        <w:r>
          <w:fldChar w:fldCharType="begin"/>
        </w:r>
        <w:r>
          <w:instrText xml:space="preserve"> PAGE   \* MERGEFORMAT </w:instrText>
        </w:r>
        <w:r>
          <w:fldChar w:fldCharType="separate"/>
        </w:r>
        <w:r w:rsidR="002F2994">
          <w:rPr>
            <w:noProof/>
          </w:rPr>
          <w:t>18</w:t>
        </w:r>
        <w:r>
          <w:rPr>
            <w:noProof/>
          </w:rPr>
          <w:fldChar w:fldCharType="end"/>
        </w:r>
      </w:p>
    </w:sdtContent>
  </w:sdt>
  <w:p w14:paraId="5328DD3D" w14:textId="77777777" w:rsidR="00C24B1E" w:rsidRDefault="00C24B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3930D" w14:textId="77777777" w:rsidR="003A46B3" w:rsidRDefault="003A46B3" w:rsidP="00C24B1E">
      <w:r>
        <w:separator/>
      </w:r>
    </w:p>
  </w:footnote>
  <w:footnote w:type="continuationSeparator" w:id="0">
    <w:p w14:paraId="3CDF23FD" w14:textId="77777777" w:rsidR="003A46B3" w:rsidRDefault="003A46B3" w:rsidP="00C24B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071C"/>
    <w:multiLevelType w:val="hybridMultilevel"/>
    <w:tmpl w:val="CB8C7918"/>
    <w:lvl w:ilvl="0" w:tplc="1809001B">
      <w:start w:val="1"/>
      <w:numFmt w:val="lowerRoman"/>
      <w:lvlText w:val="%1."/>
      <w:lvlJc w:val="right"/>
      <w:pPr>
        <w:ind w:left="720" w:hanging="360"/>
      </w:pPr>
      <w:rPr>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056D639E"/>
    <w:multiLevelType w:val="hybridMultilevel"/>
    <w:tmpl w:val="E93EA93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07B600B9"/>
    <w:multiLevelType w:val="hybridMultilevel"/>
    <w:tmpl w:val="ACF82518"/>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0D163211"/>
    <w:multiLevelType w:val="hybridMultilevel"/>
    <w:tmpl w:val="26E458F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19EB0E77"/>
    <w:multiLevelType w:val="hybridMultilevel"/>
    <w:tmpl w:val="5C3CFF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20B20381"/>
    <w:multiLevelType w:val="hybridMultilevel"/>
    <w:tmpl w:val="39F269A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1D81C5C"/>
    <w:multiLevelType w:val="hybridMultilevel"/>
    <w:tmpl w:val="381E468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47F64FD"/>
    <w:multiLevelType w:val="hybridMultilevel"/>
    <w:tmpl w:val="0E4A92EC"/>
    <w:lvl w:ilvl="0" w:tplc="66F2D63C">
      <w:start w:val="3"/>
      <w:numFmt w:val="bullet"/>
      <w:lvlText w:val="-"/>
      <w:lvlJc w:val="left"/>
      <w:pPr>
        <w:ind w:left="1080" w:hanging="360"/>
      </w:pPr>
      <w:rPr>
        <w:rFonts w:ascii="TimesNewRomanPSMT" w:eastAsiaTheme="minorHAnsi" w:hAnsi="TimesNewRomanPSMT" w:cs="TimesNewRomanPSMT" w:hint="default"/>
        <w:color w:val="FF0000"/>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9" w15:restartNumberingAfterBreak="0">
    <w:nsid w:val="24D11402"/>
    <w:multiLevelType w:val="hybridMultilevel"/>
    <w:tmpl w:val="74A0906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0" w15:restartNumberingAfterBreak="0">
    <w:nsid w:val="31A07170"/>
    <w:multiLevelType w:val="hybridMultilevel"/>
    <w:tmpl w:val="518274E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CA00114"/>
    <w:multiLevelType w:val="hybridMultilevel"/>
    <w:tmpl w:val="0952F95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3427725"/>
    <w:multiLevelType w:val="hybridMultilevel"/>
    <w:tmpl w:val="257428A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490E6CE9"/>
    <w:multiLevelType w:val="hybridMultilevel"/>
    <w:tmpl w:val="E8D6DBB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B9D14C6"/>
    <w:multiLevelType w:val="hybridMultilevel"/>
    <w:tmpl w:val="638A27C4"/>
    <w:lvl w:ilvl="0" w:tplc="18090013">
      <w:start w:val="1"/>
      <w:numFmt w:val="upperRoman"/>
      <w:lvlText w:val="%1."/>
      <w:lvlJc w:val="righ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50B27B3D"/>
    <w:multiLevelType w:val="hybridMultilevel"/>
    <w:tmpl w:val="7B3E80CE"/>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6" w15:restartNumberingAfterBreak="0">
    <w:nsid w:val="517D72D9"/>
    <w:multiLevelType w:val="hybridMultilevel"/>
    <w:tmpl w:val="7D30359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51917612"/>
    <w:multiLevelType w:val="hybridMultilevel"/>
    <w:tmpl w:val="05A28CA0"/>
    <w:lvl w:ilvl="0" w:tplc="573AA0BE">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9616A8"/>
    <w:multiLevelType w:val="hybridMultilevel"/>
    <w:tmpl w:val="FBF2314C"/>
    <w:lvl w:ilvl="0" w:tplc="2EF85D9E">
      <w:start w:val="1"/>
      <w:numFmt w:val="lowerRoman"/>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9" w15:restartNumberingAfterBreak="0">
    <w:nsid w:val="53A8141C"/>
    <w:multiLevelType w:val="hybridMultilevel"/>
    <w:tmpl w:val="CEA2C09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0" w15:restartNumberingAfterBreak="0">
    <w:nsid w:val="5D392DDE"/>
    <w:multiLevelType w:val="hybridMultilevel"/>
    <w:tmpl w:val="511C22C2"/>
    <w:lvl w:ilvl="0" w:tplc="D8C49172">
      <w:start w:val="9"/>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EA93449"/>
    <w:multiLevelType w:val="hybridMultilevel"/>
    <w:tmpl w:val="0FE62E5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28139CF"/>
    <w:multiLevelType w:val="hybridMultilevel"/>
    <w:tmpl w:val="966E8C6A"/>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46AA330E">
      <w:start w:val="8"/>
      <w:numFmt w:val="decimal"/>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69D6068"/>
    <w:multiLevelType w:val="hybridMultilevel"/>
    <w:tmpl w:val="91F29BF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698A2063"/>
    <w:multiLevelType w:val="hybridMultilevel"/>
    <w:tmpl w:val="43D6F7B4"/>
    <w:lvl w:ilvl="0" w:tplc="18090017">
      <w:start w:val="1"/>
      <w:numFmt w:val="lowerLetter"/>
      <w:lvlText w:val="%1)"/>
      <w:lvlJc w:val="left"/>
      <w:pPr>
        <w:ind w:left="720" w:hanging="360"/>
      </w:pPr>
    </w:lvl>
    <w:lvl w:ilvl="1" w:tplc="E5801772">
      <w:start w:val="1"/>
      <w:numFmt w:val="upperRoman"/>
      <w:lvlText w:val="(%2)"/>
      <w:lvlJc w:val="left"/>
      <w:pPr>
        <w:ind w:left="1800" w:hanging="72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1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0"/>
  </w:num>
  <w:num w:numId="5">
    <w:abstractNumId w:val="8"/>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5"/>
  </w:num>
  <w:num w:numId="12">
    <w:abstractNumId w:val="14"/>
  </w:num>
  <w:num w:numId="13">
    <w:abstractNumId w:val="13"/>
  </w:num>
  <w:num w:numId="14">
    <w:abstractNumId w:val="10"/>
  </w:num>
  <w:num w:numId="15">
    <w:abstractNumId w:val="7"/>
  </w:num>
  <w:num w:numId="16">
    <w:abstractNumId w:val="22"/>
  </w:num>
  <w:num w:numId="17">
    <w:abstractNumId w:val="20"/>
  </w:num>
  <w:num w:numId="18">
    <w:abstractNumId w:val="16"/>
  </w:num>
  <w:num w:numId="19">
    <w:abstractNumId w:val="5"/>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6"/>
  </w:num>
  <w:num w:numId="27">
    <w:abstractNumId w:val="21"/>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5C2"/>
    <w:rsid w:val="00002B27"/>
    <w:rsid w:val="00030E0F"/>
    <w:rsid w:val="00037F9B"/>
    <w:rsid w:val="0004394E"/>
    <w:rsid w:val="000560B2"/>
    <w:rsid w:val="000C2CA8"/>
    <w:rsid w:val="000C3D3C"/>
    <w:rsid w:val="000C4072"/>
    <w:rsid w:val="000E60C8"/>
    <w:rsid w:val="000F030D"/>
    <w:rsid w:val="00110663"/>
    <w:rsid w:val="00117707"/>
    <w:rsid w:val="00125F53"/>
    <w:rsid w:val="00137900"/>
    <w:rsid w:val="00150CBC"/>
    <w:rsid w:val="001552E6"/>
    <w:rsid w:val="00163C00"/>
    <w:rsid w:val="0017022B"/>
    <w:rsid w:val="0017233B"/>
    <w:rsid w:val="001731F2"/>
    <w:rsid w:val="0017331E"/>
    <w:rsid w:val="00177B5E"/>
    <w:rsid w:val="00181581"/>
    <w:rsid w:val="00181EBA"/>
    <w:rsid w:val="00186BB2"/>
    <w:rsid w:val="001B32F4"/>
    <w:rsid w:val="001F5271"/>
    <w:rsid w:val="001F7051"/>
    <w:rsid w:val="00200145"/>
    <w:rsid w:val="00206E1B"/>
    <w:rsid w:val="00210A34"/>
    <w:rsid w:val="00210FA4"/>
    <w:rsid w:val="00230681"/>
    <w:rsid w:val="00233F87"/>
    <w:rsid w:val="002907A1"/>
    <w:rsid w:val="002B7336"/>
    <w:rsid w:val="002F2994"/>
    <w:rsid w:val="00330305"/>
    <w:rsid w:val="003328B6"/>
    <w:rsid w:val="003676C9"/>
    <w:rsid w:val="003A39C2"/>
    <w:rsid w:val="003A46B3"/>
    <w:rsid w:val="003D3E7F"/>
    <w:rsid w:val="003F44B9"/>
    <w:rsid w:val="003F65C5"/>
    <w:rsid w:val="00416B4C"/>
    <w:rsid w:val="00441714"/>
    <w:rsid w:val="004442B3"/>
    <w:rsid w:val="004523FB"/>
    <w:rsid w:val="00466C93"/>
    <w:rsid w:val="004747BA"/>
    <w:rsid w:val="0047710A"/>
    <w:rsid w:val="00484BD8"/>
    <w:rsid w:val="00493420"/>
    <w:rsid w:val="00493689"/>
    <w:rsid w:val="004A7C15"/>
    <w:rsid w:val="004C1C96"/>
    <w:rsid w:val="004D11C7"/>
    <w:rsid w:val="004D434F"/>
    <w:rsid w:val="004E0350"/>
    <w:rsid w:val="004E1E13"/>
    <w:rsid w:val="005039AE"/>
    <w:rsid w:val="0050786D"/>
    <w:rsid w:val="005108A0"/>
    <w:rsid w:val="00521CEE"/>
    <w:rsid w:val="00541914"/>
    <w:rsid w:val="0055418B"/>
    <w:rsid w:val="00586215"/>
    <w:rsid w:val="0059521D"/>
    <w:rsid w:val="005A30E5"/>
    <w:rsid w:val="005A3700"/>
    <w:rsid w:val="005D5FBD"/>
    <w:rsid w:val="005E33A4"/>
    <w:rsid w:val="005F06C6"/>
    <w:rsid w:val="005F1D29"/>
    <w:rsid w:val="005F49DC"/>
    <w:rsid w:val="005F7F8E"/>
    <w:rsid w:val="00603449"/>
    <w:rsid w:val="0063553A"/>
    <w:rsid w:val="006406E9"/>
    <w:rsid w:val="006419D1"/>
    <w:rsid w:val="00684F93"/>
    <w:rsid w:val="00693595"/>
    <w:rsid w:val="006A0DB0"/>
    <w:rsid w:val="006A19E2"/>
    <w:rsid w:val="006A7890"/>
    <w:rsid w:val="006B0B87"/>
    <w:rsid w:val="006E1D9B"/>
    <w:rsid w:val="006E5134"/>
    <w:rsid w:val="00704814"/>
    <w:rsid w:val="007104BD"/>
    <w:rsid w:val="00716875"/>
    <w:rsid w:val="007242A7"/>
    <w:rsid w:val="007320D2"/>
    <w:rsid w:val="007408F5"/>
    <w:rsid w:val="00742BCA"/>
    <w:rsid w:val="00753B49"/>
    <w:rsid w:val="0076296C"/>
    <w:rsid w:val="0077155A"/>
    <w:rsid w:val="0078084C"/>
    <w:rsid w:val="007835C2"/>
    <w:rsid w:val="00797E98"/>
    <w:rsid w:val="007B223D"/>
    <w:rsid w:val="007E2480"/>
    <w:rsid w:val="007F4474"/>
    <w:rsid w:val="00800B62"/>
    <w:rsid w:val="0080750B"/>
    <w:rsid w:val="00816632"/>
    <w:rsid w:val="00824CB5"/>
    <w:rsid w:val="008329CC"/>
    <w:rsid w:val="00841F66"/>
    <w:rsid w:val="00847178"/>
    <w:rsid w:val="00866A47"/>
    <w:rsid w:val="00866FD5"/>
    <w:rsid w:val="008A566F"/>
    <w:rsid w:val="008A6F4D"/>
    <w:rsid w:val="008B6993"/>
    <w:rsid w:val="008C0D1C"/>
    <w:rsid w:val="00907D97"/>
    <w:rsid w:val="0091774D"/>
    <w:rsid w:val="00925C8E"/>
    <w:rsid w:val="00934919"/>
    <w:rsid w:val="009425D0"/>
    <w:rsid w:val="009445E9"/>
    <w:rsid w:val="00945463"/>
    <w:rsid w:val="00950206"/>
    <w:rsid w:val="00976CDE"/>
    <w:rsid w:val="0099660E"/>
    <w:rsid w:val="009D0C24"/>
    <w:rsid w:val="009D77DE"/>
    <w:rsid w:val="009E58E4"/>
    <w:rsid w:val="00A01B91"/>
    <w:rsid w:val="00A06C93"/>
    <w:rsid w:val="00A15820"/>
    <w:rsid w:val="00A236EA"/>
    <w:rsid w:val="00A32213"/>
    <w:rsid w:val="00A33BCF"/>
    <w:rsid w:val="00A606EE"/>
    <w:rsid w:val="00A62988"/>
    <w:rsid w:val="00A70F42"/>
    <w:rsid w:val="00A83318"/>
    <w:rsid w:val="00A94704"/>
    <w:rsid w:val="00AA3470"/>
    <w:rsid w:val="00AB630B"/>
    <w:rsid w:val="00AD7D6F"/>
    <w:rsid w:val="00B026E4"/>
    <w:rsid w:val="00B1735F"/>
    <w:rsid w:val="00B477FE"/>
    <w:rsid w:val="00B57EC9"/>
    <w:rsid w:val="00B6076E"/>
    <w:rsid w:val="00B716A7"/>
    <w:rsid w:val="00B71AAE"/>
    <w:rsid w:val="00B80D5B"/>
    <w:rsid w:val="00B905C6"/>
    <w:rsid w:val="00B917CD"/>
    <w:rsid w:val="00BB2A77"/>
    <w:rsid w:val="00BC39E0"/>
    <w:rsid w:val="00BC7CFE"/>
    <w:rsid w:val="00BD2D03"/>
    <w:rsid w:val="00BD5B3E"/>
    <w:rsid w:val="00BF46AA"/>
    <w:rsid w:val="00C013C8"/>
    <w:rsid w:val="00C041CB"/>
    <w:rsid w:val="00C1155B"/>
    <w:rsid w:val="00C24B1E"/>
    <w:rsid w:val="00C31C02"/>
    <w:rsid w:val="00C36830"/>
    <w:rsid w:val="00C40049"/>
    <w:rsid w:val="00C40E71"/>
    <w:rsid w:val="00C46D24"/>
    <w:rsid w:val="00C57673"/>
    <w:rsid w:val="00C66957"/>
    <w:rsid w:val="00C87B67"/>
    <w:rsid w:val="00C87C1E"/>
    <w:rsid w:val="00C919AB"/>
    <w:rsid w:val="00C945AC"/>
    <w:rsid w:val="00CA38EB"/>
    <w:rsid w:val="00CC763F"/>
    <w:rsid w:val="00CE140A"/>
    <w:rsid w:val="00CE3E4E"/>
    <w:rsid w:val="00CE5E9C"/>
    <w:rsid w:val="00D07D18"/>
    <w:rsid w:val="00D11DF5"/>
    <w:rsid w:val="00D16408"/>
    <w:rsid w:val="00D17D1A"/>
    <w:rsid w:val="00D268AC"/>
    <w:rsid w:val="00D3540B"/>
    <w:rsid w:val="00D5120C"/>
    <w:rsid w:val="00D531E6"/>
    <w:rsid w:val="00D5392F"/>
    <w:rsid w:val="00D560D3"/>
    <w:rsid w:val="00D64411"/>
    <w:rsid w:val="00D64EE3"/>
    <w:rsid w:val="00D655EC"/>
    <w:rsid w:val="00D66E7D"/>
    <w:rsid w:val="00D67CF2"/>
    <w:rsid w:val="00D71492"/>
    <w:rsid w:val="00D72469"/>
    <w:rsid w:val="00D77E1E"/>
    <w:rsid w:val="00D77F0A"/>
    <w:rsid w:val="00D92A44"/>
    <w:rsid w:val="00D94D6C"/>
    <w:rsid w:val="00D973D3"/>
    <w:rsid w:val="00DA07FD"/>
    <w:rsid w:val="00DA7228"/>
    <w:rsid w:val="00DB1FBB"/>
    <w:rsid w:val="00DD101B"/>
    <w:rsid w:val="00DF112D"/>
    <w:rsid w:val="00E13BAC"/>
    <w:rsid w:val="00E25384"/>
    <w:rsid w:val="00E96841"/>
    <w:rsid w:val="00EA1A52"/>
    <w:rsid w:val="00EB4DFC"/>
    <w:rsid w:val="00EC2843"/>
    <w:rsid w:val="00EC4F5A"/>
    <w:rsid w:val="00EE002C"/>
    <w:rsid w:val="00EE20FA"/>
    <w:rsid w:val="00EE27E6"/>
    <w:rsid w:val="00EF05C0"/>
    <w:rsid w:val="00EF73C3"/>
    <w:rsid w:val="00F06928"/>
    <w:rsid w:val="00F30FED"/>
    <w:rsid w:val="00F31582"/>
    <w:rsid w:val="00F50E72"/>
    <w:rsid w:val="00F758DF"/>
    <w:rsid w:val="00F9529D"/>
    <w:rsid w:val="00F96975"/>
    <w:rsid w:val="00F97DDD"/>
    <w:rsid w:val="00FC376B"/>
    <w:rsid w:val="00FC61AA"/>
    <w:rsid w:val="00FD11B3"/>
    <w:rsid w:val="00FF306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7A1D9"/>
  <w15:docId w15:val="{0481964A-7760-49DA-A3F8-838A4ECD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411"/>
    <w:pPr>
      <w:spacing w:after="0"/>
    </w:pPr>
    <w:rPr>
      <w:rFonts w:ascii="Calibri" w:eastAsia="Calibri" w:hAnsi="Calibri" w:cs="Times New Roman"/>
      <w:sz w:val="24"/>
      <w:szCs w:val="24"/>
      <w:lang w:val="en-GB"/>
    </w:rPr>
  </w:style>
  <w:style w:type="paragraph" w:styleId="Heading1">
    <w:name w:val="heading 1"/>
    <w:basedOn w:val="Normal"/>
    <w:next w:val="Normal"/>
    <w:link w:val="Heading1Char"/>
    <w:uiPriority w:val="9"/>
    <w:qFormat/>
    <w:rsid w:val="004E1E13"/>
    <w:pPr>
      <w:keepNext/>
      <w:keepLines/>
      <w:spacing w:before="240" w:line="254" w:lineRule="auto"/>
      <w:outlineLvl w:val="0"/>
    </w:pPr>
    <w:rPr>
      <w:rFonts w:asciiTheme="majorHAnsi" w:eastAsiaTheme="majorEastAsia" w:hAnsiTheme="majorHAnsi" w:cstheme="majorBidi"/>
      <w:color w:val="365F91" w:themeColor="accent1" w:themeShade="BF"/>
      <w:sz w:val="32"/>
      <w:szCs w:val="32"/>
      <w:lang w:val="en-IE"/>
    </w:rPr>
  </w:style>
  <w:style w:type="paragraph" w:styleId="Heading2">
    <w:name w:val="heading 2"/>
    <w:basedOn w:val="Normal"/>
    <w:next w:val="Normal"/>
    <w:link w:val="Heading2Char"/>
    <w:uiPriority w:val="9"/>
    <w:unhideWhenUsed/>
    <w:qFormat/>
    <w:rsid w:val="004E1E13"/>
    <w:pPr>
      <w:keepNext/>
      <w:keepLines/>
      <w:spacing w:before="40" w:line="254" w:lineRule="auto"/>
      <w:outlineLvl w:val="1"/>
    </w:pPr>
    <w:rPr>
      <w:rFonts w:asciiTheme="majorHAnsi" w:eastAsiaTheme="majorEastAsia" w:hAnsiTheme="majorHAnsi" w:cstheme="majorBidi"/>
      <w:color w:val="365F91" w:themeColor="accent1" w:themeShade="BF"/>
      <w:sz w:val="26"/>
      <w:szCs w:val="26"/>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52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6A7"/>
    <w:pPr>
      <w:spacing w:after="200" w:line="276" w:lineRule="auto"/>
      <w:ind w:left="720"/>
      <w:contextualSpacing/>
    </w:pPr>
    <w:rPr>
      <w:rFonts w:asciiTheme="minorHAnsi" w:eastAsiaTheme="minorHAnsi" w:hAnsiTheme="minorHAnsi" w:cstheme="minorBidi"/>
      <w:sz w:val="22"/>
      <w:szCs w:val="22"/>
      <w:lang w:val="en-IE"/>
    </w:rPr>
  </w:style>
  <w:style w:type="character" w:styleId="SubtleEmphasis">
    <w:name w:val="Subtle Emphasis"/>
    <w:basedOn w:val="DefaultParagraphFont"/>
    <w:uiPriority w:val="19"/>
    <w:qFormat/>
    <w:rsid w:val="009445E9"/>
    <w:rPr>
      <w:i/>
      <w:iCs/>
      <w:color w:val="808080" w:themeColor="text1" w:themeTint="7F"/>
    </w:rPr>
  </w:style>
  <w:style w:type="character" w:styleId="Hyperlink">
    <w:name w:val="Hyperlink"/>
    <w:unhideWhenUsed/>
    <w:rsid w:val="005D5FBD"/>
    <w:rPr>
      <w:rFonts w:ascii="Arial" w:hAnsi="Arial" w:cs="Arial" w:hint="default"/>
      <w:color w:val="1F4586"/>
      <w:sz w:val="23"/>
      <w:szCs w:val="23"/>
      <w:u w:val="single"/>
    </w:rPr>
  </w:style>
  <w:style w:type="paragraph" w:customStyle="1" w:styleId="B">
    <w:name w:val="B"/>
    <w:aliases w:val="Normal_circular_web"/>
    <w:basedOn w:val="Normal"/>
    <w:rsid w:val="005D5FBD"/>
    <w:rPr>
      <w:rFonts w:ascii="Arial" w:eastAsia="Times New Roman" w:hAnsi="Arial"/>
      <w:sz w:val="22"/>
    </w:rPr>
  </w:style>
  <w:style w:type="paragraph" w:styleId="Salutation">
    <w:name w:val="Salutation"/>
    <w:basedOn w:val="Normal"/>
    <w:next w:val="Normal"/>
    <w:link w:val="SalutationChar"/>
    <w:uiPriority w:val="99"/>
    <w:semiHidden/>
    <w:unhideWhenUsed/>
    <w:rsid w:val="00CC763F"/>
    <w:pPr>
      <w:spacing w:before="480" w:after="240"/>
      <w:jc w:val="both"/>
    </w:pPr>
    <w:rPr>
      <w:rFonts w:ascii="Arial" w:eastAsia="Times New Roman" w:hAnsi="Arial" w:cs="Arial"/>
      <w:sz w:val="22"/>
      <w:szCs w:val="22"/>
      <w:lang w:val="en-IE"/>
    </w:rPr>
  </w:style>
  <w:style w:type="character" w:customStyle="1" w:styleId="SalutationChar">
    <w:name w:val="Salutation Char"/>
    <w:basedOn w:val="DefaultParagraphFont"/>
    <w:link w:val="Salutation"/>
    <w:uiPriority w:val="99"/>
    <w:semiHidden/>
    <w:rsid w:val="00CC763F"/>
    <w:rPr>
      <w:rFonts w:ascii="Arial" w:eastAsia="Times New Roman" w:hAnsi="Arial" w:cs="Arial"/>
    </w:rPr>
  </w:style>
  <w:style w:type="paragraph" w:customStyle="1" w:styleId="DelMethod">
    <w:name w:val="Del Method"/>
    <w:basedOn w:val="Normal"/>
    <w:qFormat/>
    <w:rsid w:val="00CC763F"/>
    <w:pPr>
      <w:spacing w:after="480"/>
      <w:jc w:val="both"/>
    </w:pPr>
    <w:rPr>
      <w:rFonts w:ascii="Arial" w:eastAsia="Times New Roman" w:hAnsi="Arial" w:cs="Arial"/>
      <w:b/>
      <w:caps/>
      <w:sz w:val="22"/>
      <w:szCs w:val="22"/>
      <w:lang w:val="en-IE"/>
    </w:rPr>
  </w:style>
  <w:style w:type="paragraph" w:customStyle="1" w:styleId="Marked">
    <w:name w:val="Marked"/>
    <w:basedOn w:val="Normal"/>
    <w:qFormat/>
    <w:rsid w:val="00CC763F"/>
    <w:pPr>
      <w:jc w:val="both"/>
    </w:pPr>
    <w:rPr>
      <w:rFonts w:ascii="Arial" w:eastAsia="Times New Roman" w:hAnsi="Arial" w:cs="Arial"/>
      <w:b/>
      <w:caps/>
      <w:sz w:val="22"/>
      <w:szCs w:val="22"/>
      <w:lang w:val="en-IE"/>
    </w:rPr>
  </w:style>
  <w:style w:type="paragraph" w:customStyle="1" w:styleId="Address">
    <w:name w:val="Address"/>
    <w:basedOn w:val="Normal"/>
    <w:qFormat/>
    <w:rsid w:val="00CC763F"/>
    <w:pPr>
      <w:jc w:val="both"/>
    </w:pPr>
    <w:rPr>
      <w:rFonts w:ascii="Arial" w:eastAsia="Times New Roman" w:hAnsi="Arial" w:cs="Arial"/>
      <w:sz w:val="22"/>
      <w:szCs w:val="22"/>
      <w:lang w:val="en-IE"/>
    </w:rPr>
  </w:style>
  <w:style w:type="paragraph" w:customStyle="1" w:styleId="NoLineSpacing">
    <w:name w:val="No Line Spacing"/>
    <w:basedOn w:val="Normal"/>
    <w:qFormat/>
    <w:rsid w:val="00CC763F"/>
    <w:pPr>
      <w:jc w:val="both"/>
    </w:pPr>
    <w:rPr>
      <w:rFonts w:ascii="Arial" w:eastAsia="Times New Roman" w:hAnsi="Arial" w:cs="Arial"/>
      <w:sz w:val="22"/>
      <w:szCs w:val="22"/>
      <w:lang w:val="en-IE"/>
    </w:rPr>
  </w:style>
  <w:style w:type="paragraph" w:customStyle="1" w:styleId="MHC">
    <w:name w:val="MHC"/>
    <w:basedOn w:val="Normal"/>
    <w:qFormat/>
    <w:rsid w:val="00CC763F"/>
    <w:pPr>
      <w:spacing w:after="240"/>
      <w:jc w:val="both"/>
    </w:pPr>
    <w:rPr>
      <w:rFonts w:ascii="Arial" w:eastAsia="Times New Roman" w:hAnsi="Arial" w:cs="Arial"/>
      <w:caps/>
      <w:sz w:val="22"/>
      <w:szCs w:val="22"/>
      <w:lang w:val="en-IE"/>
    </w:rPr>
  </w:style>
  <w:style w:type="paragraph" w:customStyle="1" w:styleId="Default">
    <w:name w:val="Default"/>
    <w:rsid w:val="00466C93"/>
    <w:pPr>
      <w:autoSpaceDE w:val="0"/>
      <w:autoSpaceDN w:val="0"/>
      <w:adjustRightInd w:val="0"/>
      <w:spacing w:after="0"/>
    </w:pPr>
    <w:rPr>
      <w:rFonts w:ascii="Times New Roman" w:eastAsia="Calibri" w:hAnsi="Times New Roman" w:cs="Times New Roman"/>
      <w:color w:val="000000"/>
      <w:sz w:val="24"/>
      <w:szCs w:val="24"/>
      <w:lang w:eastAsia="en-IE"/>
    </w:rPr>
  </w:style>
  <w:style w:type="paragraph" w:styleId="BalloonText">
    <w:name w:val="Balloon Text"/>
    <w:basedOn w:val="Normal"/>
    <w:link w:val="BalloonTextChar"/>
    <w:uiPriority w:val="99"/>
    <w:semiHidden/>
    <w:unhideWhenUsed/>
    <w:rsid w:val="00907D97"/>
    <w:rPr>
      <w:rFonts w:ascii="Tahoma" w:hAnsi="Tahoma" w:cs="Tahoma"/>
      <w:sz w:val="16"/>
      <w:szCs w:val="16"/>
    </w:rPr>
  </w:style>
  <w:style w:type="character" w:customStyle="1" w:styleId="BalloonTextChar">
    <w:name w:val="Balloon Text Char"/>
    <w:basedOn w:val="DefaultParagraphFont"/>
    <w:link w:val="BalloonText"/>
    <w:uiPriority w:val="99"/>
    <w:semiHidden/>
    <w:rsid w:val="00907D97"/>
    <w:rPr>
      <w:rFonts w:ascii="Tahoma" w:eastAsia="Calibri" w:hAnsi="Tahoma" w:cs="Tahoma"/>
      <w:sz w:val="16"/>
      <w:szCs w:val="16"/>
      <w:lang w:val="en-GB"/>
    </w:rPr>
  </w:style>
  <w:style w:type="character" w:customStyle="1" w:styleId="Heading1Char">
    <w:name w:val="Heading 1 Char"/>
    <w:basedOn w:val="DefaultParagraphFont"/>
    <w:link w:val="Heading1"/>
    <w:uiPriority w:val="9"/>
    <w:rsid w:val="004E1E1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E1E13"/>
    <w:rPr>
      <w:rFonts w:asciiTheme="majorHAnsi" w:eastAsiaTheme="majorEastAsia" w:hAnsiTheme="majorHAnsi" w:cstheme="majorBidi"/>
      <w:color w:val="365F91" w:themeColor="accent1" w:themeShade="BF"/>
      <w:sz w:val="26"/>
      <w:szCs w:val="26"/>
    </w:rPr>
  </w:style>
  <w:style w:type="paragraph" w:customStyle="1" w:styleId="defaulttext">
    <w:name w:val="defaulttext"/>
    <w:basedOn w:val="Normal"/>
    <w:uiPriority w:val="99"/>
    <w:rsid w:val="00A606EE"/>
    <w:rPr>
      <w:rFonts w:ascii="Times New Roman" w:eastAsia="Times New Roman" w:hAnsi="Times New Roman"/>
      <w:lang w:eastAsia="en-GB"/>
    </w:rPr>
  </w:style>
  <w:style w:type="character" w:customStyle="1" w:styleId="initialstyle">
    <w:name w:val="initialstyle"/>
    <w:uiPriority w:val="99"/>
    <w:rsid w:val="00A606EE"/>
    <w:rPr>
      <w:rFonts w:ascii="Courier New" w:hAnsi="Courier New" w:cs="Courier New" w:hint="default"/>
      <w:color w:val="auto"/>
      <w:spacing w:val="0"/>
    </w:rPr>
  </w:style>
  <w:style w:type="paragraph" w:styleId="NormalWeb">
    <w:name w:val="Normal (Web)"/>
    <w:basedOn w:val="Normal"/>
    <w:uiPriority w:val="99"/>
    <w:semiHidden/>
    <w:unhideWhenUsed/>
    <w:rsid w:val="0017331E"/>
    <w:pPr>
      <w:spacing w:before="100" w:beforeAutospacing="1" w:after="100" w:afterAutospacing="1"/>
    </w:pPr>
    <w:rPr>
      <w:rFonts w:eastAsiaTheme="minorHAnsi" w:cs="Calibri"/>
      <w:sz w:val="22"/>
      <w:szCs w:val="22"/>
      <w:lang w:val="en-IE" w:eastAsia="en-IE"/>
    </w:rPr>
  </w:style>
  <w:style w:type="paragraph" w:styleId="NoSpacing">
    <w:name w:val="No Spacing"/>
    <w:uiPriority w:val="1"/>
    <w:qFormat/>
    <w:rsid w:val="0017331E"/>
    <w:pPr>
      <w:spacing w:after="0"/>
    </w:pPr>
    <w:rPr>
      <w:rFonts w:ascii="Calibri" w:hAnsi="Calibri" w:cs="Calibri"/>
    </w:rPr>
  </w:style>
  <w:style w:type="character" w:customStyle="1" w:styleId="-5">
    <w:name w:val="-5"/>
    <w:basedOn w:val="DefaultParagraphFont"/>
    <w:rsid w:val="0017331E"/>
  </w:style>
  <w:style w:type="paragraph" w:styleId="Header">
    <w:name w:val="header"/>
    <w:basedOn w:val="Normal"/>
    <w:link w:val="HeaderChar"/>
    <w:uiPriority w:val="99"/>
    <w:unhideWhenUsed/>
    <w:rsid w:val="00C24B1E"/>
    <w:pPr>
      <w:tabs>
        <w:tab w:val="center" w:pos="4513"/>
        <w:tab w:val="right" w:pos="9026"/>
      </w:tabs>
    </w:pPr>
  </w:style>
  <w:style w:type="character" w:customStyle="1" w:styleId="HeaderChar">
    <w:name w:val="Header Char"/>
    <w:basedOn w:val="DefaultParagraphFont"/>
    <w:link w:val="Header"/>
    <w:uiPriority w:val="99"/>
    <w:rsid w:val="00C24B1E"/>
    <w:rPr>
      <w:rFonts w:ascii="Calibri" w:eastAsia="Calibri" w:hAnsi="Calibri" w:cs="Times New Roman"/>
      <w:sz w:val="24"/>
      <w:szCs w:val="24"/>
      <w:lang w:val="en-GB"/>
    </w:rPr>
  </w:style>
  <w:style w:type="paragraph" w:styleId="Footer">
    <w:name w:val="footer"/>
    <w:basedOn w:val="Normal"/>
    <w:link w:val="FooterChar"/>
    <w:uiPriority w:val="99"/>
    <w:unhideWhenUsed/>
    <w:rsid w:val="00C24B1E"/>
    <w:pPr>
      <w:tabs>
        <w:tab w:val="center" w:pos="4513"/>
        <w:tab w:val="right" w:pos="9026"/>
      </w:tabs>
    </w:pPr>
  </w:style>
  <w:style w:type="character" w:customStyle="1" w:styleId="FooterChar">
    <w:name w:val="Footer Char"/>
    <w:basedOn w:val="DefaultParagraphFont"/>
    <w:link w:val="Footer"/>
    <w:uiPriority w:val="99"/>
    <w:rsid w:val="00C24B1E"/>
    <w:rPr>
      <w:rFonts w:ascii="Calibri" w:eastAsia="Calibri" w:hAnsi="Calibri"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91149">
      <w:bodyDiv w:val="1"/>
      <w:marLeft w:val="0"/>
      <w:marRight w:val="0"/>
      <w:marTop w:val="0"/>
      <w:marBottom w:val="0"/>
      <w:divBdr>
        <w:top w:val="none" w:sz="0" w:space="0" w:color="auto"/>
        <w:left w:val="none" w:sz="0" w:space="0" w:color="auto"/>
        <w:bottom w:val="none" w:sz="0" w:space="0" w:color="auto"/>
        <w:right w:val="none" w:sz="0" w:space="0" w:color="auto"/>
      </w:divBdr>
    </w:div>
    <w:div w:id="92433075">
      <w:bodyDiv w:val="1"/>
      <w:marLeft w:val="0"/>
      <w:marRight w:val="0"/>
      <w:marTop w:val="0"/>
      <w:marBottom w:val="0"/>
      <w:divBdr>
        <w:top w:val="none" w:sz="0" w:space="0" w:color="auto"/>
        <w:left w:val="none" w:sz="0" w:space="0" w:color="auto"/>
        <w:bottom w:val="none" w:sz="0" w:space="0" w:color="auto"/>
        <w:right w:val="none" w:sz="0" w:space="0" w:color="auto"/>
      </w:divBdr>
    </w:div>
    <w:div w:id="332798616">
      <w:bodyDiv w:val="1"/>
      <w:marLeft w:val="0"/>
      <w:marRight w:val="0"/>
      <w:marTop w:val="0"/>
      <w:marBottom w:val="0"/>
      <w:divBdr>
        <w:top w:val="none" w:sz="0" w:space="0" w:color="auto"/>
        <w:left w:val="none" w:sz="0" w:space="0" w:color="auto"/>
        <w:bottom w:val="none" w:sz="0" w:space="0" w:color="auto"/>
        <w:right w:val="none" w:sz="0" w:space="0" w:color="auto"/>
      </w:divBdr>
    </w:div>
    <w:div w:id="486553569">
      <w:bodyDiv w:val="1"/>
      <w:marLeft w:val="0"/>
      <w:marRight w:val="0"/>
      <w:marTop w:val="0"/>
      <w:marBottom w:val="0"/>
      <w:divBdr>
        <w:top w:val="none" w:sz="0" w:space="0" w:color="auto"/>
        <w:left w:val="none" w:sz="0" w:space="0" w:color="auto"/>
        <w:bottom w:val="none" w:sz="0" w:space="0" w:color="auto"/>
        <w:right w:val="none" w:sz="0" w:space="0" w:color="auto"/>
      </w:divBdr>
    </w:div>
    <w:div w:id="613176278">
      <w:bodyDiv w:val="1"/>
      <w:marLeft w:val="0"/>
      <w:marRight w:val="0"/>
      <w:marTop w:val="0"/>
      <w:marBottom w:val="0"/>
      <w:divBdr>
        <w:top w:val="none" w:sz="0" w:space="0" w:color="auto"/>
        <w:left w:val="none" w:sz="0" w:space="0" w:color="auto"/>
        <w:bottom w:val="none" w:sz="0" w:space="0" w:color="auto"/>
        <w:right w:val="none" w:sz="0" w:space="0" w:color="auto"/>
      </w:divBdr>
    </w:div>
    <w:div w:id="646398962">
      <w:bodyDiv w:val="1"/>
      <w:marLeft w:val="0"/>
      <w:marRight w:val="0"/>
      <w:marTop w:val="0"/>
      <w:marBottom w:val="0"/>
      <w:divBdr>
        <w:top w:val="none" w:sz="0" w:space="0" w:color="auto"/>
        <w:left w:val="none" w:sz="0" w:space="0" w:color="auto"/>
        <w:bottom w:val="none" w:sz="0" w:space="0" w:color="auto"/>
        <w:right w:val="none" w:sz="0" w:space="0" w:color="auto"/>
      </w:divBdr>
    </w:div>
    <w:div w:id="650449279">
      <w:bodyDiv w:val="1"/>
      <w:marLeft w:val="0"/>
      <w:marRight w:val="0"/>
      <w:marTop w:val="0"/>
      <w:marBottom w:val="0"/>
      <w:divBdr>
        <w:top w:val="none" w:sz="0" w:space="0" w:color="auto"/>
        <w:left w:val="none" w:sz="0" w:space="0" w:color="auto"/>
        <w:bottom w:val="none" w:sz="0" w:space="0" w:color="auto"/>
        <w:right w:val="none" w:sz="0" w:space="0" w:color="auto"/>
      </w:divBdr>
    </w:div>
    <w:div w:id="907421325">
      <w:bodyDiv w:val="1"/>
      <w:marLeft w:val="0"/>
      <w:marRight w:val="0"/>
      <w:marTop w:val="0"/>
      <w:marBottom w:val="0"/>
      <w:divBdr>
        <w:top w:val="none" w:sz="0" w:space="0" w:color="auto"/>
        <w:left w:val="none" w:sz="0" w:space="0" w:color="auto"/>
        <w:bottom w:val="none" w:sz="0" w:space="0" w:color="auto"/>
        <w:right w:val="none" w:sz="0" w:space="0" w:color="auto"/>
      </w:divBdr>
    </w:div>
    <w:div w:id="917440084">
      <w:bodyDiv w:val="1"/>
      <w:marLeft w:val="0"/>
      <w:marRight w:val="0"/>
      <w:marTop w:val="0"/>
      <w:marBottom w:val="0"/>
      <w:divBdr>
        <w:top w:val="none" w:sz="0" w:space="0" w:color="auto"/>
        <w:left w:val="none" w:sz="0" w:space="0" w:color="auto"/>
        <w:bottom w:val="none" w:sz="0" w:space="0" w:color="auto"/>
        <w:right w:val="none" w:sz="0" w:space="0" w:color="auto"/>
      </w:divBdr>
    </w:div>
    <w:div w:id="975374685">
      <w:bodyDiv w:val="1"/>
      <w:marLeft w:val="0"/>
      <w:marRight w:val="0"/>
      <w:marTop w:val="0"/>
      <w:marBottom w:val="0"/>
      <w:divBdr>
        <w:top w:val="none" w:sz="0" w:space="0" w:color="auto"/>
        <w:left w:val="none" w:sz="0" w:space="0" w:color="auto"/>
        <w:bottom w:val="none" w:sz="0" w:space="0" w:color="auto"/>
        <w:right w:val="none" w:sz="0" w:space="0" w:color="auto"/>
      </w:divBdr>
    </w:div>
    <w:div w:id="1077942692">
      <w:bodyDiv w:val="1"/>
      <w:marLeft w:val="0"/>
      <w:marRight w:val="0"/>
      <w:marTop w:val="0"/>
      <w:marBottom w:val="0"/>
      <w:divBdr>
        <w:top w:val="none" w:sz="0" w:space="0" w:color="auto"/>
        <w:left w:val="none" w:sz="0" w:space="0" w:color="auto"/>
        <w:bottom w:val="none" w:sz="0" w:space="0" w:color="auto"/>
        <w:right w:val="none" w:sz="0" w:space="0" w:color="auto"/>
      </w:divBdr>
    </w:div>
    <w:div w:id="1153763661">
      <w:bodyDiv w:val="1"/>
      <w:marLeft w:val="0"/>
      <w:marRight w:val="0"/>
      <w:marTop w:val="0"/>
      <w:marBottom w:val="0"/>
      <w:divBdr>
        <w:top w:val="none" w:sz="0" w:space="0" w:color="auto"/>
        <w:left w:val="none" w:sz="0" w:space="0" w:color="auto"/>
        <w:bottom w:val="none" w:sz="0" w:space="0" w:color="auto"/>
        <w:right w:val="none" w:sz="0" w:space="0" w:color="auto"/>
      </w:divBdr>
    </w:div>
    <w:div w:id="1182013979">
      <w:bodyDiv w:val="1"/>
      <w:marLeft w:val="0"/>
      <w:marRight w:val="0"/>
      <w:marTop w:val="0"/>
      <w:marBottom w:val="0"/>
      <w:divBdr>
        <w:top w:val="none" w:sz="0" w:space="0" w:color="auto"/>
        <w:left w:val="none" w:sz="0" w:space="0" w:color="auto"/>
        <w:bottom w:val="none" w:sz="0" w:space="0" w:color="auto"/>
        <w:right w:val="none" w:sz="0" w:space="0" w:color="auto"/>
      </w:divBdr>
    </w:div>
    <w:div w:id="1310401436">
      <w:bodyDiv w:val="1"/>
      <w:marLeft w:val="0"/>
      <w:marRight w:val="0"/>
      <w:marTop w:val="0"/>
      <w:marBottom w:val="0"/>
      <w:divBdr>
        <w:top w:val="none" w:sz="0" w:space="0" w:color="auto"/>
        <w:left w:val="none" w:sz="0" w:space="0" w:color="auto"/>
        <w:bottom w:val="none" w:sz="0" w:space="0" w:color="auto"/>
        <w:right w:val="none" w:sz="0" w:space="0" w:color="auto"/>
      </w:divBdr>
    </w:div>
    <w:div w:id="1321156180">
      <w:bodyDiv w:val="1"/>
      <w:marLeft w:val="0"/>
      <w:marRight w:val="0"/>
      <w:marTop w:val="0"/>
      <w:marBottom w:val="0"/>
      <w:divBdr>
        <w:top w:val="none" w:sz="0" w:space="0" w:color="auto"/>
        <w:left w:val="none" w:sz="0" w:space="0" w:color="auto"/>
        <w:bottom w:val="none" w:sz="0" w:space="0" w:color="auto"/>
        <w:right w:val="none" w:sz="0" w:space="0" w:color="auto"/>
      </w:divBdr>
    </w:div>
    <w:div w:id="1440098436">
      <w:bodyDiv w:val="1"/>
      <w:marLeft w:val="0"/>
      <w:marRight w:val="0"/>
      <w:marTop w:val="0"/>
      <w:marBottom w:val="0"/>
      <w:divBdr>
        <w:top w:val="none" w:sz="0" w:space="0" w:color="auto"/>
        <w:left w:val="none" w:sz="0" w:space="0" w:color="auto"/>
        <w:bottom w:val="none" w:sz="0" w:space="0" w:color="auto"/>
        <w:right w:val="none" w:sz="0" w:space="0" w:color="auto"/>
      </w:divBdr>
    </w:div>
    <w:div w:id="1448155092">
      <w:bodyDiv w:val="1"/>
      <w:marLeft w:val="0"/>
      <w:marRight w:val="0"/>
      <w:marTop w:val="0"/>
      <w:marBottom w:val="0"/>
      <w:divBdr>
        <w:top w:val="none" w:sz="0" w:space="0" w:color="auto"/>
        <w:left w:val="none" w:sz="0" w:space="0" w:color="auto"/>
        <w:bottom w:val="none" w:sz="0" w:space="0" w:color="auto"/>
        <w:right w:val="none" w:sz="0" w:space="0" w:color="auto"/>
      </w:divBdr>
    </w:div>
    <w:div w:id="1561790548">
      <w:bodyDiv w:val="1"/>
      <w:marLeft w:val="0"/>
      <w:marRight w:val="0"/>
      <w:marTop w:val="0"/>
      <w:marBottom w:val="0"/>
      <w:divBdr>
        <w:top w:val="none" w:sz="0" w:space="0" w:color="auto"/>
        <w:left w:val="none" w:sz="0" w:space="0" w:color="auto"/>
        <w:bottom w:val="none" w:sz="0" w:space="0" w:color="auto"/>
        <w:right w:val="none" w:sz="0" w:space="0" w:color="auto"/>
      </w:divBdr>
    </w:div>
    <w:div w:id="1672221279">
      <w:bodyDiv w:val="1"/>
      <w:marLeft w:val="0"/>
      <w:marRight w:val="0"/>
      <w:marTop w:val="0"/>
      <w:marBottom w:val="0"/>
      <w:divBdr>
        <w:top w:val="none" w:sz="0" w:space="0" w:color="auto"/>
        <w:left w:val="none" w:sz="0" w:space="0" w:color="auto"/>
        <w:bottom w:val="none" w:sz="0" w:space="0" w:color="auto"/>
        <w:right w:val="none" w:sz="0" w:space="0" w:color="auto"/>
      </w:divBdr>
    </w:div>
    <w:div w:id="1674916990">
      <w:bodyDiv w:val="1"/>
      <w:marLeft w:val="0"/>
      <w:marRight w:val="0"/>
      <w:marTop w:val="0"/>
      <w:marBottom w:val="0"/>
      <w:divBdr>
        <w:top w:val="none" w:sz="0" w:space="0" w:color="auto"/>
        <w:left w:val="none" w:sz="0" w:space="0" w:color="auto"/>
        <w:bottom w:val="none" w:sz="0" w:space="0" w:color="auto"/>
        <w:right w:val="none" w:sz="0" w:space="0" w:color="auto"/>
      </w:divBdr>
    </w:div>
    <w:div w:id="1706059356">
      <w:bodyDiv w:val="1"/>
      <w:marLeft w:val="0"/>
      <w:marRight w:val="0"/>
      <w:marTop w:val="0"/>
      <w:marBottom w:val="0"/>
      <w:divBdr>
        <w:top w:val="none" w:sz="0" w:space="0" w:color="auto"/>
        <w:left w:val="none" w:sz="0" w:space="0" w:color="auto"/>
        <w:bottom w:val="none" w:sz="0" w:space="0" w:color="auto"/>
        <w:right w:val="none" w:sz="0" w:space="0" w:color="auto"/>
      </w:divBdr>
    </w:div>
    <w:div w:id="1755086778">
      <w:bodyDiv w:val="1"/>
      <w:marLeft w:val="0"/>
      <w:marRight w:val="0"/>
      <w:marTop w:val="0"/>
      <w:marBottom w:val="0"/>
      <w:divBdr>
        <w:top w:val="none" w:sz="0" w:space="0" w:color="auto"/>
        <w:left w:val="none" w:sz="0" w:space="0" w:color="auto"/>
        <w:bottom w:val="none" w:sz="0" w:space="0" w:color="auto"/>
        <w:right w:val="none" w:sz="0" w:space="0" w:color="auto"/>
      </w:divBdr>
    </w:div>
    <w:div w:id="1865704236">
      <w:bodyDiv w:val="1"/>
      <w:marLeft w:val="0"/>
      <w:marRight w:val="0"/>
      <w:marTop w:val="0"/>
      <w:marBottom w:val="0"/>
      <w:divBdr>
        <w:top w:val="none" w:sz="0" w:space="0" w:color="auto"/>
        <w:left w:val="none" w:sz="0" w:space="0" w:color="auto"/>
        <w:bottom w:val="none" w:sz="0" w:space="0" w:color="auto"/>
        <w:right w:val="none" w:sz="0" w:space="0" w:color="auto"/>
      </w:divBdr>
    </w:div>
    <w:div w:id="1877040951">
      <w:bodyDiv w:val="1"/>
      <w:marLeft w:val="0"/>
      <w:marRight w:val="0"/>
      <w:marTop w:val="0"/>
      <w:marBottom w:val="0"/>
      <w:divBdr>
        <w:top w:val="none" w:sz="0" w:space="0" w:color="auto"/>
        <w:left w:val="none" w:sz="0" w:space="0" w:color="auto"/>
        <w:bottom w:val="none" w:sz="0" w:space="0" w:color="auto"/>
        <w:right w:val="none" w:sz="0" w:space="0" w:color="auto"/>
      </w:divBdr>
    </w:div>
    <w:div w:id="1962489552">
      <w:bodyDiv w:val="1"/>
      <w:marLeft w:val="0"/>
      <w:marRight w:val="0"/>
      <w:marTop w:val="0"/>
      <w:marBottom w:val="0"/>
      <w:divBdr>
        <w:top w:val="none" w:sz="0" w:space="0" w:color="auto"/>
        <w:left w:val="none" w:sz="0" w:space="0" w:color="auto"/>
        <w:bottom w:val="none" w:sz="0" w:space="0" w:color="auto"/>
        <w:right w:val="none" w:sz="0" w:space="0" w:color="auto"/>
      </w:divBdr>
    </w:div>
    <w:div w:id="1987320734">
      <w:bodyDiv w:val="1"/>
      <w:marLeft w:val="0"/>
      <w:marRight w:val="0"/>
      <w:marTop w:val="0"/>
      <w:marBottom w:val="0"/>
      <w:divBdr>
        <w:top w:val="none" w:sz="0" w:space="0" w:color="auto"/>
        <w:left w:val="none" w:sz="0" w:space="0" w:color="auto"/>
        <w:bottom w:val="none" w:sz="0" w:space="0" w:color="auto"/>
        <w:right w:val="none" w:sz="0" w:space="0" w:color="auto"/>
      </w:divBdr>
    </w:div>
    <w:div w:id="2042510213">
      <w:bodyDiv w:val="1"/>
      <w:marLeft w:val="0"/>
      <w:marRight w:val="0"/>
      <w:marTop w:val="0"/>
      <w:marBottom w:val="0"/>
      <w:divBdr>
        <w:top w:val="none" w:sz="0" w:space="0" w:color="auto"/>
        <w:left w:val="none" w:sz="0" w:space="0" w:color="auto"/>
        <w:bottom w:val="none" w:sz="0" w:space="0" w:color="auto"/>
        <w:right w:val="none" w:sz="0" w:space="0" w:color="auto"/>
      </w:divBdr>
    </w:div>
    <w:div w:id="210325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hyperlink" Target="file:///C:\Users\Jean\Desktop\JMB%20Bulletin%2031%202019-20%20Changes%20to%20admission%20procedures%20in%20schools%20(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Jean\Desktop\JMB%20Bulletin%2031%202019-20%20Changes%20to%20admission%20procedures%20in%20schools%20(1).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Jean\Desktop\JMB%20Bulletin%2031%202019-20%20Changes%20to%20admission%20procedures%20in%20schools%20(1).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Jean\Desktop\JMB%20Bulletin%2031%202019-20%20Changes%20to%20admission%20procedures%20in%20schools%20(1).docx" TargetMode="External"/><Relationship Id="rId4" Type="http://schemas.openxmlformats.org/officeDocument/2006/relationships/settings" Target="settings.xml"/><Relationship Id="rId9" Type="http://schemas.openxmlformats.org/officeDocument/2006/relationships/hyperlink" Target="file:///C:\Users\Jean\Desktop\JMB%20Bulletin%2031%202019-20%20Changes%20to%20admission%20procedures%20in%20schools%20(1).docx" TargetMode="External"/><Relationship Id="rId14" Type="http://schemas.openxmlformats.org/officeDocument/2006/relationships/hyperlink" Target="mailto:office@rosarycolleg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6AD61-1888-4BDF-A2F0-7FAE4A810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5345</Words>
  <Characters>30471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840 G2</cp:lastModifiedBy>
  <cp:revision>8</cp:revision>
  <cp:lastPrinted>2025-09-30T08:28:00Z</cp:lastPrinted>
  <dcterms:created xsi:type="dcterms:W3CDTF">2025-09-29T12:06:00Z</dcterms:created>
  <dcterms:modified xsi:type="dcterms:W3CDTF">2025-09-30T09:21:00Z</dcterms:modified>
</cp:coreProperties>
</file>